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97DF" w14:textId="77777777" w:rsidR="00491AB3" w:rsidRDefault="00491AB3"/>
    <w:p w14:paraId="74CA1A87" w14:textId="77777777" w:rsidR="00491AB3" w:rsidRDefault="00DC02D9" w:rsidP="00DC02D9">
      <w:pPr>
        <w:autoSpaceDE w:val="0"/>
        <w:autoSpaceDN w:val="0"/>
        <w:adjustRightInd w:val="0"/>
        <w:ind w:left="720"/>
        <w:jc w:val="center"/>
        <w:rPr>
          <w:rFonts w:ascii="Arial" w:eastAsia="MS Mincho" w:hAnsi="Arial"/>
        </w:rPr>
      </w:pPr>
      <w:r>
        <w:rPr>
          <w:rFonts w:ascii="Arial" w:hAnsi="Arial" w:cs="Arial"/>
          <w:b/>
        </w:rPr>
        <w:t>BL1/BSL-1/BL1-P</w:t>
      </w:r>
      <w:r w:rsidRPr="00C91CCD">
        <w:rPr>
          <w:rFonts w:ascii="Arial" w:hAnsi="Arial" w:cs="Arial"/>
          <w:b/>
        </w:rPr>
        <w:t xml:space="preserve"> </w:t>
      </w:r>
      <w:r>
        <w:rPr>
          <w:rFonts w:ascii="Arial" w:hAnsi="Arial" w:cs="Arial"/>
          <w:b/>
        </w:rPr>
        <w:t xml:space="preserve">SELF - </w:t>
      </w:r>
      <w:r w:rsidRPr="00C91CCD">
        <w:rPr>
          <w:rFonts w:ascii="Arial" w:hAnsi="Arial" w:cs="Arial"/>
          <w:b/>
        </w:rPr>
        <w:t>INSPECTION CHECKLIST</w:t>
      </w:r>
    </w:p>
    <w:p w14:paraId="0868A90E" w14:textId="77777777" w:rsidR="00DC02D9" w:rsidRDefault="00DC02D9" w:rsidP="00491AB3">
      <w:pPr>
        <w:autoSpaceDE w:val="0"/>
        <w:autoSpaceDN w:val="0"/>
        <w:adjustRightInd w:val="0"/>
        <w:ind w:left="720"/>
        <w:rPr>
          <w:rFonts w:ascii="Arial" w:eastAsia="MS Mincho" w:hAnsi="Arial"/>
        </w:rPr>
      </w:pPr>
    </w:p>
    <w:p w14:paraId="322A22E0" w14:textId="77777777" w:rsidR="00DC02D9" w:rsidRDefault="00DC02D9" w:rsidP="00491AB3">
      <w:pPr>
        <w:autoSpaceDE w:val="0"/>
        <w:autoSpaceDN w:val="0"/>
        <w:adjustRightInd w:val="0"/>
        <w:ind w:left="720"/>
        <w:rPr>
          <w:rFonts w:ascii="Arial" w:eastAsia="MS Mincho" w:hAnsi="Arial"/>
        </w:rPr>
      </w:pPr>
    </w:p>
    <w:tbl>
      <w:tblPr>
        <w:tblpPr w:leftFromText="187" w:rightFromText="187" w:vertAnchor="text" w:horzAnchor="page" w:tblpX="1429" w:tblpY="-235"/>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8"/>
      </w:tblGrid>
      <w:tr w:rsidR="0052538F" w:rsidRPr="007D718B" w14:paraId="3C13B45E" w14:textId="77777777" w:rsidTr="0052538F">
        <w:tc>
          <w:tcPr>
            <w:tcW w:w="12528" w:type="dxa"/>
            <w:shd w:val="clear" w:color="auto" w:fill="943634"/>
          </w:tcPr>
          <w:p w14:paraId="1588CC56" w14:textId="77777777" w:rsidR="0052538F" w:rsidRPr="003E78EC" w:rsidRDefault="0052538F" w:rsidP="0052538F">
            <w:pPr>
              <w:autoSpaceDE w:val="0"/>
              <w:autoSpaceDN w:val="0"/>
              <w:adjustRightInd w:val="0"/>
              <w:rPr>
                <w:rFonts w:ascii="Arial" w:hAnsi="Arial" w:cs="Arial"/>
                <w:b/>
                <w:caps/>
                <w:color w:val="FFFFFF"/>
              </w:rPr>
            </w:pPr>
            <w:r w:rsidRPr="003E78EC">
              <w:rPr>
                <w:rFonts w:ascii="Arial" w:hAnsi="Arial" w:cs="Arial"/>
                <w:b/>
                <w:caps/>
                <w:color w:val="FFFFFF"/>
              </w:rPr>
              <w:t xml:space="preserve">Section 1: </w:t>
            </w:r>
            <w:r>
              <w:rPr>
                <w:rFonts w:ascii="Arial" w:hAnsi="Arial" w:cs="Arial"/>
                <w:b/>
                <w:caps/>
                <w:color w:val="FFFFFF"/>
              </w:rPr>
              <w:t>instructions</w:t>
            </w:r>
          </w:p>
        </w:tc>
      </w:tr>
    </w:tbl>
    <w:p w14:paraId="5AFB4BAB" w14:textId="77777777" w:rsidR="00491AB3" w:rsidRPr="00491AB3" w:rsidRDefault="00491AB3" w:rsidP="00491AB3">
      <w:pPr>
        <w:numPr>
          <w:ilvl w:val="0"/>
          <w:numId w:val="32"/>
        </w:numPr>
        <w:autoSpaceDE w:val="0"/>
        <w:autoSpaceDN w:val="0"/>
        <w:adjustRightInd w:val="0"/>
        <w:rPr>
          <w:rFonts w:ascii="Arial" w:eastAsia="MS Mincho" w:hAnsi="Arial" w:cs="Arial"/>
        </w:rPr>
      </w:pPr>
      <w:r>
        <w:rPr>
          <w:rFonts w:ascii="Arial" w:eastAsia="MS Mincho" w:hAnsi="Arial"/>
        </w:rPr>
        <w:t xml:space="preserve">Using the checklist below, inspect your lab and note any deficiencies that need to be addressed </w:t>
      </w:r>
      <w:r w:rsidRPr="00491AB3">
        <w:rPr>
          <w:rFonts w:ascii="Arial" w:hAnsi="Arial" w:cs="Arial"/>
        </w:rPr>
        <w:t xml:space="preserve">(the PI may assign a senior lab member to complete the checklist </w:t>
      </w:r>
      <w:r>
        <w:rPr>
          <w:rFonts w:ascii="Arial" w:hAnsi="Arial" w:cs="Arial"/>
        </w:rPr>
        <w:t>but</w:t>
      </w:r>
      <w:r w:rsidRPr="00491AB3">
        <w:rPr>
          <w:rFonts w:ascii="Arial" w:hAnsi="Arial" w:cs="Arial"/>
        </w:rPr>
        <w:t xml:space="preserve"> the PI </w:t>
      </w:r>
      <w:r>
        <w:rPr>
          <w:rFonts w:ascii="Arial" w:hAnsi="Arial" w:cs="Arial"/>
        </w:rPr>
        <w:t>must review, date</w:t>
      </w:r>
      <w:r w:rsidRPr="00491AB3">
        <w:rPr>
          <w:rFonts w:ascii="Arial" w:hAnsi="Arial" w:cs="Arial"/>
        </w:rPr>
        <w:t xml:space="preserve"> and sign </w:t>
      </w:r>
      <w:r>
        <w:rPr>
          <w:rFonts w:ascii="Arial" w:hAnsi="Arial" w:cs="Arial"/>
        </w:rPr>
        <w:t>the checklist</w:t>
      </w:r>
      <w:r w:rsidRPr="00491AB3">
        <w:rPr>
          <w:rFonts w:ascii="Arial" w:hAnsi="Arial" w:cs="Arial"/>
        </w:rPr>
        <w:t>)</w:t>
      </w:r>
      <w:r>
        <w:rPr>
          <w:rFonts w:ascii="Arial" w:hAnsi="Arial" w:cs="Arial"/>
        </w:rPr>
        <w:t>.</w:t>
      </w:r>
    </w:p>
    <w:p w14:paraId="7592D0EF" w14:textId="77777777" w:rsidR="00491AB3" w:rsidRPr="00491AB3" w:rsidRDefault="00491AB3" w:rsidP="00491AB3">
      <w:pPr>
        <w:numPr>
          <w:ilvl w:val="0"/>
          <w:numId w:val="32"/>
        </w:numPr>
        <w:autoSpaceDE w:val="0"/>
        <w:autoSpaceDN w:val="0"/>
        <w:adjustRightInd w:val="0"/>
        <w:rPr>
          <w:rFonts w:ascii="Arial" w:eastAsia="MS Mincho" w:hAnsi="Arial" w:cs="Arial"/>
        </w:rPr>
      </w:pPr>
      <w:r>
        <w:rPr>
          <w:rFonts w:ascii="Arial" w:hAnsi="Arial" w:cs="Arial"/>
        </w:rPr>
        <w:t>Sign and date the completed checklist.</w:t>
      </w:r>
    </w:p>
    <w:p w14:paraId="1C665DA8" w14:textId="77777777" w:rsidR="00980EB3" w:rsidRDefault="00980EB3" w:rsidP="00491AB3">
      <w:pPr>
        <w:numPr>
          <w:ilvl w:val="0"/>
          <w:numId w:val="32"/>
        </w:numPr>
        <w:autoSpaceDE w:val="0"/>
        <w:autoSpaceDN w:val="0"/>
        <w:adjustRightInd w:val="0"/>
        <w:rPr>
          <w:rFonts w:ascii="Arial" w:eastAsia="MS Mincho" w:hAnsi="Arial"/>
        </w:rPr>
      </w:pPr>
      <w:r>
        <w:rPr>
          <w:rFonts w:ascii="Arial" w:eastAsia="MS Mincho" w:hAnsi="Arial"/>
        </w:rPr>
        <w:t>Submission:</w:t>
      </w:r>
    </w:p>
    <w:p w14:paraId="1E23C130" w14:textId="77777777" w:rsidR="00491AB3" w:rsidRDefault="00980EB3" w:rsidP="00980EB3">
      <w:pPr>
        <w:numPr>
          <w:ilvl w:val="1"/>
          <w:numId w:val="32"/>
        </w:numPr>
        <w:autoSpaceDE w:val="0"/>
        <w:autoSpaceDN w:val="0"/>
        <w:adjustRightInd w:val="0"/>
        <w:rPr>
          <w:rFonts w:ascii="Arial" w:eastAsia="MS Mincho" w:hAnsi="Arial"/>
        </w:rPr>
      </w:pPr>
      <w:r>
        <w:rPr>
          <w:rFonts w:ascii="Arial" w:eastAsia="MS Mincho" w:hAnsi="Arial"/>
        </w:rPr>
        <w:t>For new and 3-year renewal protocols: upload the</w:t>
      </w:r>
      <w:r w:rsidR="00491AB3">
        <w:rPr>
          <w:rFonts w:ascii="Arial" w:eastAsia="MS Mincho" w:hAnsi="Arial"/>
        </w:rPr>
        <w:t xml:space="preserve"> completed self-inspection </w:t>
      </w:r>
      <w:r>
        <w:rPr>
          <w:rFonts w:ascii="Arial" w:eastAsia="MS Mincho" w:hAnsi="Arial"/>
        </w:rPr>
        <w:t>in Section 5 of the protocol in IBC Protocol Management (</w:t>
      </w:r>
      <w:hyperlink r:id="rId8" w:history="1">
        <w:r w:rsidRPr="006D1255">
          <w:rPr>
            <w:rStyle w:val="Hyperlink"/>
            <w:rFonts w:ascii="Arial" w:eastAsia="MS Mincho" w:hAnsi="Arial"/>
          </w:rPr>
          <w:t>https://secure.research.vt.edu/ibc</w:t>
        </w:r>
      </w:hyperlink>
      <w:r>
        <w:rPr>
          <w:rFonts w:ascii="Arial" w:eastAsia="MS Mincho" w:hAnsi="Arial"/>
        </w:rPr>
        <w:t>).</w:t>
      </w:r>
    </w:p>
    <w:p w14:paraId="5CB70908" w14:textId="77777777" w:rsidR="00980EB3" w:rsidRDefault="00980EB3" w:rsidP="00980EB3">
      <w:pPr>
        <w:numPr>
          <w:ilvl w:val="1"/>
          <w:numId w:val="32"/>
        </w:numPr>
        <w:autoSpaceDE w:val="0"/>
        <w:autoSpaceDN w:val="0"/>
        <w:adjustRightInd w:val="0"/>
        <w:rPr>
          <w:rFonts w:ascii="Arial" w:eastAsia="MS Mincho" w:hAnsi="Arial"/>
        </w:rPr>
      </w:pPr>
      <w:r>
        <w:rPr>
          <w:rFonts w:ascii="Arial" w:eastAsia="MS Mincho" w:hAnsi="Arial"/>
        </w:rPr>
        <w:t>For annual reviews: upload the completed self-inspection into the annual review page of IBC Protocol Management (</w:t>
      </w:r>
      <w:hyperlink r:id="rId9" w:history="1">
        <w:r w:rsidRPr="006D1255">
          <w:rPr>
            <w:rStyle w:val="Hyperlink"/>
            <w:rFonts w:ascii="Arial" w:eastAsia="MS Mincho" w:hAnsi="Arial"/>
          </w:rPr>
          <w:t>https://secure.research.vt.edu/ibc</w:t>
        </w:r>
      </w:hyperlink>
      <w:r>
        <w:rPr>
          <w:rFonts w:ascii="Arial" w:eastAsia="MS Mincho" w:hAnsi="Arial"/>
        </w:rPr>
        <w:t>).</w:t>
      </w:r>
    </w:p>
    <w:p w14:paraId="74E25364" w14:textId="77777777" w:rsidR="00491AB3" w:rsidRDefault="00491AB3" w:rsidP="00BA1805">
      <w:pPr>
        <w:numPr>
          <w:ilvl w:val="0"/>
          <w:numId w:val="32"/>
        </w:numPr>
        <w:autoSpaceDE w:val="0"/>
        <w:autoSpaceDN w:val="0"/>
        <w:adjustRightInd w:val="0"/>
      </w:pPr>
      <w:r w:rsidRPr="00BA1805">
        <w:rPr>
          <w:rFonts w:ascii="Arial" w:hAnsi="Arial" w:cs="Arial"/>
        </w:rPr>
        <w:t xml:space="preserve">If you have any questions, please contact the IBC administrator at </w:t>
      </w:r>
      <w:hyperlink r:id="rId10" w:history="1">
        <w:r w:rsidRPr="00BA1805">
          <w:rPr>
            <w:rStyle w:val="Hyperlink"/>
            <w:rFonts w:ascii="Arial" w:hAnsi="Arial" w:cs="Arial"/>
          </w:rPr>
          <w:t>ibc@vt.edu</w:t>
        </w:r>
      </w:hyperlink>
      <w:r w:rsidRPr="00BA1805">
        <w:rPr>
          <w:rFonts w:ascii="Arial" w:hAnsi="Arial" w:cs="Arial"/>
        </w:rPr>
        <w:t>, or 540-231-1910.</w:t>
      </w:r>
    </w:p>
    <w:tbl>
      <w:tblPr>
        <w:tblpPr w:leftFromText="187" w:rightFromText="187" w:vertAnchor="text" w:horzAnchor="page" w:tblpX="1429" w:tblpY="194"/>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8"/>
      </w:tblGrid>
      <w:tr w:rsidR="0052538F" w:rsidRPr="007D718B" w14:paraId="646ED86E" w14:textId="77777777" w:rsidTr="0052538F">
        <w:tc>
          <w:tcPr>
            <w:tcW w:w="12528" w:type="dxa"/>
            <w:shd w:val="clear" w:color="auto" w:fill="943634"/>
          </w:tcPr>
          <w:p w14:paraId="29A61B37" w14:textId="77777777" w:rsidR="0052538F" w:rsidRPr="003E78EC" w:rsidRDefault="0052538F" w:rsidP="0052538F">
            <w:pPr>
              <w:autoSpaceDE w:val="0"/>
              <w:autoSpaceDN w:val="0"/>
              <w:adjustRightInd w:val="0"/>
              <w:rPr>
                <w:rFonts w:ascii="Arial" w:hAnsi="Arial" w:cs="Arial"/>
                <w:b/>
                <w:caps/>
                <w:color w:val="FFFFFF"/>
              </w:rPr>
            </w:pPr>
            <w:r w:rsidRPr="003E78EC">
              <w:rPr>
                <w:rFonts w:ascii="Arial" w:hAnsi="Arial" w:cs="Arial"/>
                <w:b/>
                <w:caps/>
                <w:color w:val="FFFFFF"/>
              </w:rPr>
              <w:t xml:space="preserve">Section </w:t>
            </w:r>
            <w:r>
              <w:rPr>
                <w:rFonts w:ascii="Arial" w:hAnsi="Arial" w:cs="Arial"/>
                <w:b/>
                <w:caps/>
                <w:color w:val="FFFFFF"/>
              </w:rPr>
              <w:t>2</w:t>
            </w:r>
            <w:r w:rsidRPr="003E78EC">
              <w:rPr>
                <w:rFonts w:ascii="Arial" w:hAnsi="Arial" w:cs="Arial"/>
                <w:b/>
                <w:caps/>
                <w:color w:val="FFFFFF"/>
              </w:rPr>
              <w:t xml:space="preserve">: </w:t>
            </w:r>
            <w:r>
              <w:rPr>
                <w:rFonts w:ascii="Arial" w:hAnsi="Arial" w:cs="Arial"/>
                <w:b/>
                <w:caps/>
                <w:color w:val="FFFFFF"/>
              </w:rPr>
              <w:t>General Laboratory Information</w:t>
            </w:r>
          </w:p>
        </w:tc>
      </w:tr>
    </w:tbl>
    <w:p w14:paraId="0B71F0CC" w14:textId="77777777" w:rsidR="00BA1805" w:rsidRDefault="00BA1805"/>
    <w:p w14:paraId="2D2F66C0" w14:textId="77777777" w:rsidR="00653FF2" w:rsidRDefault="00653FF2"/>
    <w:tbl>
      <w:tblPr>
        <w:tblW w:w="13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2"/>
        <w:gridCol w:w="3800"/>
        <w:gridCol w:w="3977"/>
      </w:tblGrid>
      <w:tr w:rsidR="00195B8C" w:rsidRPr="00FE27F7" w14:paraId="0F823966" w14:textId="77777777" w:rsidTr="00307200">
        <w:trPr>
          <w:trHeight w:val="450"/>
        </w:trPr>
        <w:tc>
          <w:tcPr>
            <w:tcW w:w="5232" w:type="dxa"/>
          </w:tcPr>
          <w:p w14:paraId="0E85A6C6" w14:textId="77777777" w:rsidR="00195B8C" w:rsidRPr="00FE27F7" w:rsidRDefault="00195B8C" w:rsidP="00C539D4">
            <w:pPr>
              <w:rPr>
                <w:rFonts w:ascii="Arial" w:hAnsi="Arial" w:cs="Arial"/>
                <w:sz w:val="20"/>
                <w:szCs w:val="20"/>
              </w:rPr>
            </w:pPr>
            <w:r w:rsidRPr="00FE27F7">
              <w:rPr>
                <w:rFonts w:ascii="Arial" w:hAnsi="Arial" w:cs="Arial"/>
                <w:sz w:val="20"/>
                <w:szCs w:val="20"/>
              </w:rPr>
              <w:t>Lab PI/Contact Person:</w:t>
            </w:r>
          </w:p>
          <w:p w14:paraId="385BB74C" w14:textId="77777777" w:rsidR="00195B8C" w:rsidRPr="00FE27F7" w:rsidRDefault="00195B8C" w:rsidP="00C539D4">
            <w:pPr>
              <w:rPr>
                <w:rFonts w:ascii="Arial" w:hAnsi="Arial" w:cs="Arial"/>
                <w:sz w:val="20"/>
                <w:szCs w:val="20"/>
              </w:rPr>
            </w:pPr>
          </w:p>
        </w:tc>
        <w:tc>
          <w:tcPr>
            <w:tcW w:w="3800" w:type="dxa"/>
          </w:tcPr>
          <w:p w14:paraId="3193AF62" w14:textId="77777777" w:rsidR="00195B8C" w:rsidRPr="00FE27F7" w:rsidRDefault="00195B8C" w:rsidP="00C539D4">
            <w:pPr>
              <w:rPr>
                <w:rFonts w:ascii="Arial" w:hAnsi="Arial" w:cs="Arial"/>
                <w:sz w:val="20"/>
                <w:szCs w:val="20"/>
              </w:rPr>
            </w:pPr>
            <w:r w:rsidRPr="00FE27F7">
              <w:rPr>
                <w:rFonts w:ascii="Arial" w:hAnsi="Arial" w:cs="Arial"/>
                <w:sz w:val="20"/>
                <w:szCs w:val="20"/>
              </w:rPr>
              <w:t>Inspection Date:</w:t>
            </w:r>
          </w:p>
        </w:tc>
        <w:tc>
          <w:tcPr>
            <w:tcW w:w="3977" w:type="dxa"/>
          </w:tcPr>
          <w:p w14:paraId="09BC151A" w14:textId="77777777" w:rsidR="00195B8C" w:rsidRPr="00FE27F7" w:rsidRDefault="00195B8C" w:rsidP="00C539D4">
            <w:pPr>
              <w:rPr>
                <w:rFonts w:ascii="Arial" w:hAnsi="Arial" w:cs="Arial"/>
                <w:sz w:val="20"/>
                <w:szCs w:val="20"/>
              </w:rPr>
            </w:pPr>
            <w:r w:rsidRPr="00FE27F7">
              <w:rPr>
                <w:rFonts w:ascii="Arial" w:hAnsi="Arial" w:cs="Arial"/>
                <w:sz w:val="20"/>
                <w:szCs w:val="20"/>
              </w:rPr>
              <w:t>Inspected By:</w:t>
            </w:r>
          </w:p>
        </w:tc>
      </w:tr>
      <w:tr w:rsidR="00195B8C" w:rsidRPr="00FE27F7" w14:paraId="2B13F004" w14:textId="77777777" w:rsidTr="00307200">
        <w:trPr>
          <w:trHeight w:val="450"/>
        </w:trPr>
        <w:tc>
          <w:tcPr>
            <w:tcW w:w="5232" w:type="dxa"/>
          </w:tcPr>
          <w:p w14:paraId="11E0C551" w14:textId="77777777" w:rsidR="00195B8C" w:rsidRPr="00FE27F7" w:rsidRDefault="00195B8C" w:rsidP="00C539D4">
            <w:pPr>
              <w:rPr>
                <w:rFonts w:ascii="Arial" w:hAnsi="Arial" w:cs="Arial"/>
                <w:sz w:val="20"/>
                <w:szCs w:val="20"/>
              </w:rPr>
            </w:pPr>
            <w:r w:rsidRPr="00FE27F7">
              <w:rPr>
                <w:rFonts w:ascii="Arial" w:hAnsi="Arial" w:cs="Arial"/>
                <w:sz w:val="20"/>
                <w:szCs w:val="20"/>
              </w:rPr>
              <w:t>Lab Location (</w:t>
            </w:r>
            <w:proofErr w:type="spellStart"/>
            <w:r w:rsidRPr="00FE27F7">
              <w:rPr>
                <w:rFonts w:ascii="Arial" w:hAnsi="Arial" w:cs="Arial"/>
                <w:sz w:val="20"/>
                <w:szCs w:val="20"/>
              </w:rPr>
              <w:t>Bldg</w:t>
            </w:r>
            <w:proofErr w:type="spellEnd"/>
            <w:r w:rsidRPr="00FE27F7">
              <w:rPr>
                <w:rFonts w:ascii="Arial" w:hAnsi="Arial" w:cs="Arial"/>
                <w:sz w:val="20"/>
                <w:szCs w:val="20"/>
              </w:rPr>
              <w:t>/R</w:t>
            </w:r>
            <w:r>
              <w:rPr>
                <w:rFonts w:ascii="Arial" w:hAnsi="Arial" w:cs="Arial"/>
                <w:sz w:val="20"/>
                <w:szCs w:val="20"/>
              </w:rPr>
              <w:t>oo</w:t>
            </w:r>
            <w:r w:rsidRPr="00FE27F7">
              <w:rPr>
                <w:rFonts w:ascii="Arial" w:hAnsi="Arial" w:cs="Arial"/>
                <w:sz w:val="20"/>
                <w:szCs w:val="20"/>
              </w:rPr>
              <w:t>m #)</w:t>
            </w:r>
          </w:p>
          <w:p w14:paraId="76FE5DEF" w14:textId="77777777" w:rsidR="00195B8C" w:rsidRPr="00FE27F7" w:rsidRDefault="00195B8C" w:rsidP="00C539D4">
            <w:pPr>
              <w:rPr>
                <w:rFonts w:ascii="Arial" w:hAnsi="Arial" w:cs="Arial"/>
                <w:sz w:val="20"/>
                <w:szCs w:val="20"/>
              </w:rPr>
            </w:pPr>
          </w:p>
        </w:tc>
        <w:tc>
          <w:tcPr>
            <w:tcW w:w="3800" w:type="dxa"/>
          </w:tcPr>
          <w:p w14:paraId="17668BCB" w14:textId="77777777" w:rsidR="00195B8C" w:rsidRPr="00FE27F7" w:rsidRDefault="00195B8C" w:rsidP="00C539D4">
            <w:pPr>
              <w:rPr>
                <w:rFonts w:ascii="Arial" w:hAnsi="Arial" w:cs="Arial"/>
                <w:sz w:val="20"/>
                <w:szCs w:val="20"/>
              </w:rPr>
            </w:pPr>
            <w:r w:rsidRPr="00FE27F7">
              <w:rPr>
                <w:rFonts w:ascii="Arial" w:hAnsi="Arial" w:cs="Arial"/>
                <w:sz w:val="20"/>
                <w:szCs w:val="20"/>
              </w:rPr>
              <w:t>Dept:</w:t>
            </w:r>
          </w:p>
        </w:tc>
        <w:tc>
          <w:tcPr>
            <w:tcW w:w="3977" w:type="dxa"/>
          </w:tcPr>
          <w:p w14:paraId="540DA8DC" w14:textId="77777777" w:rsidR="00195B8C" w:rsidRPr="00FE27F7" w:rsidRDefault="00195B8C" w:rsidP="00C539D4">
            <w:pPr>
              <w:rPr>
                <w:rFonts w:ascii="Arial" w:hAnsi="Arial" w:cs="Arial"/>
                <w:sz w:val="20"/>
                <w:szCs w:val="20"/>
              </w:rPr>
            </w:pPr>
            <w:r w:rsidRPr="00FE27F7">
              <w:rPr>
                <w:rFonts w:ascii="Arial" w:hAnsi="Arial" w:cs="Arial"/>
                <w:sz w:val="20"/>
                <w:szCs w:val="20"/>
              </w:rPr>
              <w:t>Phone #:</w:t>
            </w:r>
          </w:p>
        </w:tc>
      </w:tr>
      <w:tr w:rsidR="00195B8C" w:rsidRPr="00FE27F7" w14:paraId="075D5783" w14:textId="77777777" w:rsidTr="00307200">
        <w:trPr>
          <w:trHeight w:val="225"/>
        </w:trPr>
        <w:tc>
          <w:tcPr>
            <w:tcW w:w="13009" w:type="dxa"/>
            <w:gridSpan w:val="3"/>
          </w:tcPr>
          <w:p w14:paraId="36EB991A" w14:textId="77777777" w:rsidR="00195B8C" w:rsidRPr="00FE27F7" w:rsidRDefault="00195B8C" w:rsidP="00C539D4">
            <w:pPr>
              <w:rPr>
                <w:rFonts w:ascii="Arial" w:hAnsi="Arial" w:cs="Arial"/>
                <w:sz w:val="20"/>
                <w:szCs w:val="20"/>
              </w:rPr>
            </w:pPr>
            <w:r w:rsidRPr="00FE27F7">
              <w:rPr>
                <w:rFonts w:ascii="Arial" w:hAnsi="Arial" w:cs="Arial"/>
                <w:sz w:val="20"/>
                <w:szCs w:val="20"/>
              </w:rPr>
              <w:t xml:space="preserve">Inspection Type:  </w:t>
            </w:r>
            <w:proofErr w:type="gramStart"/>
            <w:r w:rsidRPr="00FE27F7">
              <w:rPr>
                <w:rFonts w:ascii="Arial" w:hAnsi="Arial" w:cs="Arial"/>
                <w:sz w:val="20"/>
                <w:szCs w:val="20"/>
              </w:rPr>
              <w:t xml:space="preserve">   (</w:t>
            </w:r>
            <w:proofErr w:type="gramEnd"/>
            <w:r w:rsidRPr="00FE27F7">
              <w:rPr>
                <w:rFonts w:ascii="Arial" w:hAnsi="Arial" w:cs="Arial"/>
                <w:sz w:val="20"/>
                <w:szCs w:val="20"/>
              </w:rPr>
              <w:t xml:space="preserve">  ) Initial   </w:t>
            </w:r>
            <w:r>
              <w:rPr>
                <w:rFonts w:ascii="Arial" w:hAnsi="Arial" w:cs="Arial"/>
                <w:sz w:val="20"/>
                <w:szCs w:val="20"/>
              </w:rPr>
              <w:t xml:space="preserve">         (  ) Follow up               </w:t>
            </w:r>
            <w:r w:rsidRPr="00FE27F7">
              <w:rPr>
                <w:rFonts w:ascii="Arial" w:hAnsi="Arial" w:cs="Arial"/>
                <w:sz w:val="20"/>
                <w:szCs w:val="20"/>
              </w:rPr>
              <w:t>(  ) Annual</w:t>
            </w:r>
            <w:r w:rsidR="00FF24EE">
              <w:rPr>
                <w:rFonts w:ascii="Arial" w:hAnsi="Arial" w:cs="Arial"/>
                <w:sz w:val="20"/>
                <w:szCs w:val="20"/>
              </w:rPr>
              <w:t xml:space="preserve">                 (  ) Renewal</w:t>
            </w:r>
          </w:p>
        </w:tc>
      </w:tr>
      <w:tr w:rsidR="00195B8C" w:rsidRPr="00FE27F7" w14:paraId="5313AA29" w14:textId="77777777" w:rsidTr="00307200">
        <w:trPr>
          <w:trHeight w:val="1138"/>
        </w:trPr>
        <w:tc>
          <w:tcPr>
            <w:tcW w:w="13009" w:type="dxa"/>
            <w:gridSpan w:val="3"/>
          </w:tcPr>
          <w:p w14:paraId="22F2E0A2" w14:textId="77777777" w:rsidR="00195B8C" w:rsidRPr="00FE27F7" w:rsidRDefault="00195B8C" w:rsidP="00C539D4">
            <w:pPr>
              <w:rPr>
                <w:rFonts w:ascii="Arial" w:hAnsi="Arial" w:cs="Arial"/>
                <w:sz w:val="20"/>
                <w:szCs w:val="20"/>
              </w:rPr>
            </w:pPr>
            <w:r>
              <w:rPr>
                <w:rFonts w:ascii="Arial" w:hAnsi="Arial" w:cs="Arial"/>
                <w:sz w:val="20"/>
                <w:szCs w:val="20"/>
              </w:rPr>
              <w:t>Type</w:t>
            </w:r>
            <w:r w:rsidRPr="00FE27F7">
              <w:rPr>
                <w:rFonts w:ascii="Arial" w:hAnsi="Arial" w:cs="Arial"/>
                <w:sz w:val="20"/>
                <w:szCs w:val="20"/>
              </w:rPr>
              <w:t xml:space="preserve"> of Agents </w:t>
            </w:r>
            <w:proofErr w:type="gramStart"/>
            <w:r w:rsidRPr="00FE27F7">
              <w:rPr>
                <w:rFonts w:ascii="Arial" w:hAnsi="Arial" w:cs="Arial"/>
                <w:sz w:val="20"/>
                <w:szCs w:val="20"/>
              </w:rPr>
              <w:t>In</w:t>
            </w:r>
            <w:proofErr w:type="gramEnd"/>
            <w:r w:rsidRPr="00FE27F7">
              <w:rPr>
                <w:rFonts w:ascii="Arial" w:hAnsi="Arial" w:cs="Arial"/>
                <w:sz w:val="20"/>
                <w:szCs w:val="20"/>
              </w:rPr>
              <w:t xml:space="preserve"> Use</w:t>
            </w:r>
          </w:p>
          <w:p w14:paraId="5AA0687D" w14:textId="77777777" w:rsidR="00195B8C" w:rsidRPr="00FE27F7" w:rsidRDefault="00195B8C" w:rsidP="00C539D4">
            <w:pPr>
              <w:rPr>
                <w:rFonts w:ascii="Arial" w:hAnsi="Arial" w:cs="Arial"/>
                <w:sz w:val="20"/>
                <w:szCs w:val="20"/>
              </w:rPr>
            </w:pPr>
            <w:r w:rsidRPr="00FE27F7">
              <w:rPr>
                <w:rFonts w:ascii="Arial" w:hAnsi="Arial" w:cs="Arial"/>
                <w:sz w:val="20"/>
                <w:szCs w:val="20"/>
              </w:rPr>
              <w:t>(  ) Recombinant DNA:                                       (  ) Bacteria</w:t>
            </w:r>
            <w:r>
              <w:rPr>
                <w:rFonts w:ascii="Arial" w:hAnsi="Arial" w:cs="Arial"/>
                <w:sz w:val="20"/>
                <w:szCs w:val="20"/>
              </w:rPr>
              <w:t>:</w:t>
            </w:r>
            <w:r w:rsidRPr="00FE27F7">
              <w:rPr>
                <w:rFonts w:ascii="Arial" w:hAnsi="Arial" w:cs="Arial"/>
                <w:sz w:val="20"/>
                <w:szCs w:val="20"/>
              </w:rPr>
              <w:t xml:space="preserve">              </w:t>
            </w:r>
            <w:r w:rsidR="00691D95">
              <w:rPr>
                <w:rFonts w:ascii="Arial" w:hAnsi="Arial" w:cs="Arial"/>
                <w:sz w:val="20"/>
                <w:szCs w:val="20"/>
              </w:rPr>
              <w:t xml:space="preserve">                               </w:t>
            </w:r>
            <w:r w:rsidRPr="00FE27F7">
              <w:rPr>
                <w:rFonts w:ascii="Arial" w:hAnsi="Arial" w:cs="Arial"/>
                <w:sz w:val="20"/>
                <w:szCs w:val="20"/>
              </w:rPr>
              <w:t xml:space="preserve">(  ) Parasite:                                  (  ) Toxin:                                                                                (  ) Virus:                                                             (  ) Prion:                                                  (  ) Fungus:              </w:t>
            </w:r>
            <w:r w:rsidR="00691D95">
              <w:rPr>
                <w:rFonts w:ascii="Arial" w:hAnsi="Arial" w:cs="Arial"/>
                <w:sz w:val="20"/>
                <w:szCs w:val="20"/>
              </w:rPr>
              <w:t xml:space="preserve">                     (  ) Plant:</w:t>
            </w:r>
            <w:r w:rsidRPr="00FE27F7">
              <w:rPr>
                <w:rFonts w:ascii="Arial" w:hAnsi="Arial" w:cs="Arial"/>
                <w:sz w:val="20"/>
                <w:szCs w:val="20"/>
              </w:rPr>
              <w:t xml:space="preserve">                     </w:t>
            </w:r>
            <w:r>
              <w:rPr>
                <w:rFonts w:ascii="Arial" w:hAnsi="Arial" w:cs="Arial"/>
                <w:sz w:val="20"/>
                <w:szCs w:val="20"/>
              </w:rPr>
              <w:t xml:space="preserve">             </w:t>
            </w:r>
            <w:r w:rsidRPr="00FE27F7">
              <w:rPr>
                <w:rFonts w:ascii="Arial" w:hAnsi="Arial" w:cs="Arial"/>
                <w:sz w:val="20"/>
                <w:szCs w:val="20"/>
              </w:rPr>
              <w:t xml:space="preserve">                                 </w:t>
            </w:r>
            <w:r w:rsidR="00691D95">
              <w:rPr>
                <w:rFonts w:ascii="Arial" w:hAnsi="Arial" w:cs="Arial"/>
                <w:sz w:val="20"/>
                <w:szCs w:val="20"/>
              </w:rPr>
              <w:t xml:space="preserve">               (  ) Human or primate cells, tissue, blood or body fluids</w:t>
            </w:r>
            <w:r>
              <w:rPr>
                <w:rFonts w:ascii="Arial" w:hAnsi="Arial" w:cs="Arial"/>
                <w:sz w:val="20"/>
                <w:szCs w:val="20"/>
              </w:rPr>
              <w:t xml:space="preserve">                              </w:t>
            </w:r>
            <w:r w:rsidR="00691D95">
              <w:rPr>
                <w:rFonts w:ascii="Arial" w:hAnsi="Arial" w:cs="Arial"/>
                <w:sz w:val="20"/>
                <w:szCs w:val="20"/>
              </w:rPr>
              <w:t xml:space="preserve">                       </w:t>
            </w:r>
            <w:r w:rsidRPr="00FE27F7">
              <w:rPr>
                <w:rFonts w:ascii="Arial" w:hAnsi="Arial" w:cs="Arial"/>
                <w:sz w:val="20"/>
                <w:szCs w:val="20"/>
              </w:rPr>
              <w:t>(  ) Other</w:t>
            </w:r>
            <w:r>
              <w:rPr>
                <w:rFonts w:ascii="Arial" w:hAnsi="Arial" w:cs="Arial"/>
                <w:sz w:val="20"/>
                <w:szCs w:val="20"/>
              </w:rPr>
              <w:t>:</w:t>
            </w:r>
          </w:p>
          <w:p w14:paraId="56D561BE" w14:textId="77777777" w:rsidR="00195B8C" w:rsidRPr="00FE27F7" w:rsidRDefault="00195B8C" w:rsidP="00C539D4">
            <w:pPr>
              <w:rPr>
                <w:rFonts w:ascii="Arial" w:hAnsi="Arial" w:cs="Arial"/>
                <w:sz w:val="20"/>
                <w:szCs w:val="20"/>
              </w:rPr>
            </w:pPr>
          </w:p>
        </w:tc>
      </w:tr>
      <w:tr w:rsidR="00195B8C" w:rsidRPr="00FE27F7" w14:paraId="4D8A2CC3" w14:textId="77777777" w:rsidTr="00653FF2">
        <w:trPr>
          <w:trHeight w:val="1601"/>
        </w:trPr>
        <w:tc>
          <w:tcPr>
            <w:tcW w:w="13009" w:type="dxa"/>
            <w:gridSpan w:val="3"/>
          </w:tcPr>
          <w:p w14:paraId="3473D591" w14:textId="320C90DA" w:rsidR="008B71F0" w:rsidRPr="00676681" w:rsidRDefault="008B71F0" w:rsidP="008B71F0">
            <w:pPr>
              <w:autoSpaceDE w:val="0"/>
              <w:autoSpaceDN w:val="0"/>
              <w:adjustRightInd w:val="0"/>
              <w:rPr>
                <w:b/>
                <w:bCs/>
                <w:sz w:val="16"/>
                <w:szCs w:val="16"/>
                <w:u w:val="single"/>
              </w:rPr>
            </w:pPr>
            <w:r>
              <w:rPr>
                <w:b/>
                <w:sz w:val="18"/>
                <w:szCs w:val="18"/>
                <w:u w:val="single"/>
              </w:rPr>
              <w:t>BL1 (Biosafety Level 1</w:t>
            </w:r>
            <w:r w:rsidRPr="00C355A2">
              <w:rPr>
                <w:b/>
                <w:sz w:val="18"/>
                <w:szCs w:val="18"/>
                <w:u w:val="single"/>
              </w:rPr>
              <w:t xml:space="preserve"> - </w:t>
            </w:r>
            <w:r w:rsidRPr="00DD5F77">
              <w:rPr>
                <w:b/>
                <w:sz w:val="16"/>
                <w:szCs w:val="16"/>
              </w:rPr>
              <w:t>NIH</w:t>
            </w:r>
            <w:r w:rsidRPr="00BB202F">
              <w:rPr>
                <w:b/>
                <w:sz w:val="18"/>
                <w:szCs w:val="18"/>
                <w:u w:val="single"/>
              </w:rPr>
              <w:t>)</w:t>
            </w:r>
            <w:r w:rsidRPr="00C355A2">
              <w:rPr>
                <w:b/>
                <w:sz w:val="18"/>
                <w:szCs w:val="18"/>
                <w:u w:val="single"/>
              </w:rPr>
              <w:t>:</w:t>
            </w:r>
            <w:r>
              <w:rPr>
                <w:b/>
                <w:sz w:val="18"/>
                <w:szCs w:val="18"/>
                <w:u w:val="single"/>
              </w:rPr>
              <w:t xml:space="preserve"> </w:t>
            </w:r>
            <w:r>
              <w:rPr>
                <w:sz w:val="16"/>
                <w:szCs w:val="16"/>
              </w:rPr>
              <w:t>I</w:t>
            </w:r>
            <w:r w:rsidRPr="00676681">
              <w:rPr>
                <w:sz w:val="16"/>
                <w:szCs w:val="16"/>
              </w:rPr>
              <w:t>s suitable for wor</w:t>
            </w:r>
            <w:r>
              <w:rPr>
                <w:sz w:val="16"/>
                <w:szCs w:val="16"/>
              </w:rPr>
              <w:t xml:space="preserve">k involving agents of </w:t>
            </w:r>
            <w:r w:rsidRPr="00676681">
              <w:rPr>
                <w:sz w:val="16"/>
                <w:szCs w:val="16"/>
              </w:rPr>
              <w:t>minimal potential hazard to laboratory personnel and the environmen</w:t>
            </w:r>
            <w:r>
              <w:rPr>
                <w:sz w:val="16"/>
                <w:szCs w:val="16"/>
              </w:rPr>
              <w:t>t.</w:t>
            </w:r>
            <w:r w:rsidRPr="00676681">
              <w:rPr>
                <w:sz w:val="16"/>
                <w:szCs w:val="16"/>
              </w:rPr>
              <w:t xml:space="preserve"> Laboratory personnel have specific training in the procedures conducted in the laboratory and are supervised by a scientist with general training in microbiology or a related science</w:t>
            </w:r>
            <w:r>
              <w:rPr>
                <w:sz w:val="16"/>
                <w:szCs w:val="16"/>
              </w:rPr>
              <w:t>.</w:t>
            </w:r>
          </w:p>
          <w:p w14:paraId="5AD4DA04" w14:textId="3B9CED4F" w:rsidR="005E4179" w:rsidRDefault="005E4179" w:rsidP="00C539D4">
            <w:pPr>
              <w:autoSpaceDE w:val="0"/>
              <w:autoSpaceDN w:val="0"/>
              <w:adjustRightInd w:val="0"/>
              <w:rPr>
                <w:sz w:val="16"/>
                <w:szCs w:val="16"/>
              </w:rPr>
            </w:pPr>
            <w:r>
              <w:rPr>
                <w:b/>
                <w:bCs/>
                <w:sz w:val="18"/>
                <w:szCs w:val="18"/>
                <w:u w:val="single"/>
              </w:rPr>
              <w:t>BSL-1 (Biosafety Level 1-</w:t>
            </w:r>
            <w:r w:rsidRPr="00DD5F77">
              <w:rPr>
                <w:b/>
                <w:sz w:val="16"/>
                <w:szCs w:val="16"/>
              </w:rPr>
              <w:t>BMBL</w:t>
            </w:r>
            <w:r>
              <w:rPr>
                <w:b/>
                <w:bCs/>
                <w:sz w:val="18"/>
                <w:szCs w:val="18"/>
                <w:u w:val="single"/>
              </w:rPr>
              <w:t>):</w:t>
            </w:r>
            <w:r w:rsidRPr="00572A81">
              <w:rPr>
                <w:b/>
                <w:bCs/>
                <w:sz w:val="18"/>
                <w:szCs w:val="18"/>
              </w:rPr>
              <w:t xml:space="preserve"> </w:t>
            </w:r>
            <w:r>
              <w:rPr>
                <w:bCs/>
                <w:sz w:val="18"/>
                <w:szCs w:val="18"/>
              </w:rPr>
              <w:t xml:space="preserve"> I</w:t>
            </w:r>
            <w:r w:rsidRPr="00676681">
              <w:rPr>
                <w:bCs/>
                <w:sz w:val="18"/>
                <w:szCs w:val="18"/>
              </w:rPr>
              <w:t xml:space="preserve">s </w:t>
            </w:r>
            <w:r>
              <w:rPr>
                <w:sz w:val="16"/>
                <w:szCs w:val="16"/>
              </w:rPr>
              <w:t>s</w:t>
            </w:r>
            <w:r w:rsidRPr="002C5D7E">
              <w:rPr>
                <w:sz w:val="16"/>
                <w:szCs w:val="16"/>
              </w:rPr>
              <w:t>uitable for working with well-characterized agents/material not known to consistently cause disease in immunocompetent adult humans or pose a minimal risk to lab personnel or the environment. Lab does not have to be separated from general building traffic patterns. Work generally conducted on open bench tops using standard microbiological practices. No requirement for special containment equipment or facility design. Lab personnel are trained in general microbiological procedures/practices.</w:t>
            </w:r>
          </w:p>
          <w:p w14:paraId="0AD5F7A5" w14:textId="32F158A9" w:rsidR="00195B8C" w:rsidRPr="00E46650" w:rsidRDefault="00E46650" w:rsidP="00DD5F77">
            <w:pPr>
              <w:pStyle w:val="Default"/>
              <w:rPr>
                <w:rFonts w:ascii="Times New Roman" w:hAnsi="Times New Roman" w:cs="Times New Roman"/>
                <w:sz w:val="16"/>
                <w:szCs w:val="16"/>
              </w:rPr>
            </w:pPr>
            <w:r w:rsidRPr="00871A70">
              <w:rPr>
                <w:rFonts w:ascii="Times New Roman" w:hAnsi="Times New Roman" w:cs="Times New Roman"/>
                <w:b/>
                <w:sz w:val="18"/>
                <w:szCs w:val="18"/>
                <w:u w:val="single"/>
              </w:rPr>
              <w:t xml:space="preserve">BL1-P (Biosafety Level 1 Plants - </w:t>
            </w:r>
            <w:r w:rsidRPr="00DD5F77">
              <w:rPr>
                <w:rFonts w:ascii="Times New Roman" w:hAnsi="Times New Roman" w:cs="Times New Roman"/>
                <w:b/>
                <w:sz w:val="16"/>
                <w:szCs w:val="16"/>
              </w:rPr>
              <w:t>NIH</w:t>
            </w:r>
            <w:r w:rsidRPr="00EB0D37">
              <w:rPr>
                <w:rFonts w:ascii="Times New Roman" w:hAnsi="Times New Roman" w:cs="Times New Roman"/>
                <w:b/>
                <w:sz w:val="18"/>
                <w:szCs w:val="18"/>
                <w:u w:val="single"/>
              </w:rPr>
              <w:t>:</w:t>
            </w:r>
            <w:r w:rsidR="00DD5F77">
              <w:rPr>
                <w:b/>
                <w:sz w:val="18"/>
                <w:szCs w:val="18"/>
                <w:u w:val="single"/>
              </w:rPr>
              <w:t xml:space="preserve"> </w:t>
            </w:r>
            <w:r w:rsidRPr="00875E2F">
              <w:rPr>
                <w:rFonts w:ascii="Times New Roman" w:hAnsi="Times New Roman" w:cs="Times New Roman"/>
                <w:sz w:val="16"/>
                <w:szCs w:val="16"/>
              </w:rPr>
              <w:t xml:space="preserve">moderate level of containment that is designated for experiments which there is convincing biological evidence that precludes the possibility of survival, transfer, or dissemination of </w:t>
            </w:r>
            <w:r w:rsidR="00DD5F77" w:rsidRPr="00C11F6D">
              <w:rPr>
                <w:rFonts w:ascii="Times New Roman" w:hAnsi="Times New Roman" w:cs="Times New Roman"/>
                <w:sz w:val="16"/>
                <w:szCs w:val="16"/>
              </w:rPr>
              <w:t>recombinant</w:t>
            </w:r>
            <w:r w:rsidR="00DD5F77">
              <w:rPr>
                <w:rFonts w:ascii="Times New Roman" w:hAnsi="Times New Roman" w:cs="Times New Roman"/>
                <w:sz w:val="16"/>
                <w:szCs w:val="16"/>
              </w:rPr>
              <w:t>/synthetic nucleic acid (rsNA)</w:t>
            </w:r>
            <w:r w:rsidRPr="00875E2F">
              <w:rPr>
                <w:rFonts w:ascii="Times New Roman" w:hAnsi="Times New Roman" w:cs="Times New Roman"/>
                <w:sz w:val="16"/>
                <w:szCs w:val="16"/>
              </w:rPr>
              <w:t xml:space="preserve"> into the environment, or in which there is no recognizable and predictable risk to the environment in the event of accidental release</w:t>
            </w:r>
            <w:r w:rsidR="00DD5F77">
              <w:rPr>
                <w:rFonts w:ascii="Times New Roman" w:hAnsi="Times New Roman" w:cs="Times New Roman"/>
                <w:sz w:val="16"/>
                <w:szCs w:val="16"/>
              </w:rPr>
              <w:t xml:space="preserve"> </w:t>
            </w:r>
            <w:r w:rsidRPr="00875E2F">
              <w:rPr>
                <w:rFonts w:ascii="Times New Roman" w:hAnsi="Times New Roman" w:cs="Times New Roman"/>
                <w:sz w:val="16"/>
                <w:szCs w:val="16"/>
              </w:rPr>
              <w:t>is designed to provide a moderate level of containment for experiments</w:t>
            </w:r>
          </w:p>
        </w:tc>
      </w:tr>
    </w:tbl>
    <w:p w14:paraId="48E41B0B" w14:textId="77777777" w:rsidR="0052538F" w:rsidRDefault="0052538F"/>
    <w:tbl>
      <w:tblPr>
        <w:tblpPr w:leftFromText="187" w:rightFromText="187" w:vertAnchor="text" w:horzAnchor="page" w:tblpX="1429" w:tblpY="-179"/>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8"/>
      </w:tblGrid>
      <w:tr w:rsidR="00C063EC" w:rsidRPr="007D718B" w14:paraId="5CEEC973" w14:textId="77777777" w:rsidTr="00C063EC">
        <w:tc>
          <w:tcPr>
            <w:tcW w:w="12528" w:type="dxa"/>
            <w:shd w:val="clear" w:color="auto" w:fill="943634"/>
          </w:tcPr>
          <w:p w14:paraId="71EE458B" w14:textId="77777777" w:rsidR="00C063EC" w:rsidRPr="003E78EC" w:rsidRDefault="00C063EC" w:rsidP="00C063EC">
            <w:pPr>
              <w:autoSpaceDE w:val="0"/>
              <w:autoSpaceDN w:val="0"/>
              <w:adjustRightInd w:val="0"/>
              <w:rPr>
                <w:rFonts w:ascii="Arial" w:hAnsi="Arial" w:cs="Arial"/>
                <w:b/>
                <w:caps/>
                <w:color w:val="FFFFFF"/>
              </w:rPr>
            </w:pPr>
            <w:r w:rsidRPr="003E78EC">
              <w:rPr>
                <w:rFonts w:ascii="Arial" w:hAnsi="Arial" w:cs="Arial"/>
                <w:b/>
                <w:caps/>
                <w:color w:val="FFFFFF"/>
              </w:rPr>
              <w:lastRenderedPageBreak/>
              <w:t xml:space="preserve">Section </w:t>
            </w:r>
            <w:r>
              <w:rPr>
                <w:rFonts w:ascii="Arial" w:hAnsi="Arial" w:cs="Arial"/>
                <w:b/>
                <w:caps/>
                <w:color w:val="FFFFFF"/>
              </w:rPr>
              <w:t>3</w:t>
            </w:r>
            <w:r w:rsidRPr="003E78EC">
              <w:rPr>
                <w:rFonts w:ascii="Arial" w:hAnsi="Arial" w:cs="Arial"/>
                <w:b/>
                <w:caps/>
                <w:color w:val="FFFFFF"/>
              </w:rPr>
              <w:t xml:space="preserve">: </w:t>
            </w:r>
            <w:r>
              <w:rPr>
                <w:rFonts w:ascii="Arial" w:hAnsi="Arial" w:cs="Arial"/>
                <w:b/>
                <w:caps/>
                <w:color w:val="FFFFFF"/>
              </w:rPr>
              <w:t>Self-Inspection Checklist</w:t>
            </w:r>
          </w:p>
        </w:tc>
      </w:tr>
    </w:tbl>
    <w:p w14:paraId="4FB3269B" w14:textId="77777777" w:rsidR="0052538F" w:rsidRDefault="005253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1184"/>
        <w:gridCol w:w="7384"/>
        <w:gridCol w:w="630"/>
        <w:gridCol w:w="540"/>
        <w:gridCol w:w="630"/>
        <w:gridCol w:w="2548"/>
      </w:tblGrid>
      <w:tr w:rsidR="000E7326" w14:paraId="6E152E7F" w14:textId="77777777" w:rsidTr="005E0D6F">
        <w:trPr>
          <w:trHeight w:val="282"/>
          <w:tblHeader/>
        </w:trPr>
        <w:tc>
          <w:tcPr>
            <w:tcW w:w="1184" w:type="dxa"/>
            <w:vAlign w:val="center"/>
          </w:tcPr>
          <w:p w14:paraId="26DCDC61" w14:textId="77777777" w:rsidR="000E7326" w:rsidRPr="000E7326" w:rsidRDefault="000E7326" w:rsidP="000E7326">
            <w:pPr>
              <w:jc w:val="center"/>
              <w:rPr>
                <w:b/>
                <w:i/>
                <w:sz w:val="22"/>
                <w:szCs w:val="22"/>
                <w:u w:val="single"/>
              </w:rPr>
            </w:pPr>
            <w:r w:rsidRPr="000E7326">
              <w:rPr>
                <w:b/>
                <w:i/>
                <w:sz w:val="22"/>
                <w:szCs w:val="22"/>
                <w:u w:val="single"/>
              </w:rPr>
              <w:t>Ref</w:t>
            </w:r>
            <w:r w:rsidR="00E72605">
              <w:rPr>
                <w:b/>
                <w:i/>
                <w:sz w:val="22"/>
                <w:szCs w:val="22"/>
                <w:u w:val="single"/>
              </w:rPr>
              <w:t>erence</w:t>
            </w:r>
          </w:p>
        </w:tc>
        <w:tc>
          <w:tcPr>
            <w:tcW w:w="7384" w:type="dxa"/>
            <w:shd w:val="clear" w:color="auto" w:fill="auto"/>
            <w:vAlign w:val="center"/>
          </w:tcPr>
          <w:p w14:paraId="01FF4770" w14:textId="77777777" w:rsidR="000E7326" w:rsidRPr="000E7326" w:rsidRDefault="004B2CA2" w:rsidP="000E7326">
            <w:pPr>
              <w:jc w:val="center"/>
              <w:rPr>
                <w:b/>
                <w:i/>
                <w:sz w:val="22"/>
                <w:szCs w:val="22"/>
                <w:u w:val="single"/>
              </w:rPr>
            </w:pPr>
            <w:r>
              <w:rPr>
                <w:b/>
                <w:i/>
                <w:sz w:val="22"/>
                <w:szCs w:val="22"/>
                <w:u w:val="single"/>
              </w:rPr>
              <w:t>STATEMENT</w:t>
            </w:r>
          </w:p>
        </w:tc>
        <w:tc>
          <w:tcPr>
            <w:tcW w:w="630" w:type="dxa"/>
            <w:shd w:val="clear" w:color="auto" w:fill="auto"/>
            <w:vAlign w:val="center"/>
          </w:tcPr>
          <w:p w14:paraId="39645121" w14:textId="77777777" w:rsidR="000E7326" w:rsidRPr="000E7326" w:rsidRDefault="000E7326" w:rsidP="000E7326">
            <w:pPr>
              <w:jc w:val="center"/>
              <w:rPr>
                <w:b/>
                <w:i/>
                <w:sz w:val="22"/>
                <w:szCs w:val="22"/>
                <w:u w:val="single"/>
              </w:rPr>
            </w:pPr>
            <w:r w:rsidRPr="000E7326">
              <w:rPr>
                <w:b/>
                <w:i/>
                <w:sz w:val="22"/>
                <w:szCs w:val="22"/>
                <w:u w:val="single"/>
              </w:rPr>
              <w:t>YES</w:t>
            </w:r>
          </w:p>
        </w:tc>
        <w:tc>
          <w:tcPr>
            <w:tcW w:w="540" w:type="dxa"/>
            <w:vAlign w:val="center"/>
          </w:tcPr>
          <w:p w14:paraId="588936BB" w14:textId="77777777" w:rsidR="000E7326" w:rsidRPr="000E7326" w:rsidRDefault="000E7326" w:rsidP="000E7326">
            <w:pPr>
              <w:jc w:val="center"/>
              <w:rPr>
                <w:b/>
                <w:i/>
                <w:sz w:val="22"/>
                <w:szCs w:val="22"/>
                <w:u w:val="single"/>
              </w:rPr>
            </w:pPr>
            <w:r w:rsidRPr="000E7326">
              <w:rPr>
                <w:b/>
                <w:i/>
                <w:sz w:val="22"/>
                <w:szCs w:val="22"/>
                <w:u w:val="single"/>
              </w:rPr>
              <w:t>NO</w:t>
            </w:r>
          </w:p>
        </w:tc>
        <w:tc>
          <w:tcPr>
            <w:tcW w:w="630" w:type="dxa"/>
            <w:vAlign w:val="center"/>
          </w:tcPr>
          <w:p w14:paraId="23058950" w14:textId="77777777" w:rsidR="000E7326" w:rsidRPr="000E7326" w:rsidRDefault="000E7326" w:rsidP="000E7326">
            <w:pPr>
              <w:jc w:val="center"/>
              <w:rPr>
                <w:b/>
                <w:i/>
                <w:sz w:val="22"/>
                <w:szCs w:val="22"/>
                <w:u w:val="single"/>
              </w:rPr>
            </w:pPr>
            <w:r w:rsidRPr="000E7326">
              <w:rPr>
                <w:b/>
                <w:i/>
                <w:sz w:val="22"/>
                <w:szCs w:val="22"/>
                <w:u w:val="single"/>
              </w:rPr>
              <w:t>N/A</w:t>
            </w:r>
          </w:p>
        </w:tc>
        <w:tc>
          <w:tcPr>
            <w:tcW w:w="2548" w:type="dxa"/>
            <w:shd w:val="clear" w:color="auto" w:fill="auto"/>
            <w:vAlign w:val="center"/>
          </w:tcPr>
          <w:p w14:paraId="267192B0" w14:textId="77777777" w:rsidR="000E7326" w:rsidRPr="000E7326" w:rsidRDefault="000E7326" w:rsidP="000E7326">
            <w:pPr>
              <w:jc w:val="center"/>
              <w:rPr>
                <w:b/>
                <w:i/>
                <w:sz w:val="22"/>
                <w:szCs w:val="22"/>
                <w:u w:val="single"/>
              </w:rPr>
            </w:pPr>
            <w:r w:rsidRPr="000E7326">
              <w:rPr>
                <w:b/>
                <w:i/>
                <w:sz w:val="22"/>
                <w:szCs w:val="22"/>
                <w:u w:val="single"/>
              </w:rPr>
              <w:t>Comments</w:t>
            </w:r>
          </w:p>
        </w:tc>
      </w:tr>
      <w:tr w:rsidR="000E7326" w14:paraId="7F81D561" w14:textId="77777777" w:rsidTr="00467B84">
        <w:trPr>
          <w:trHeight w:val="282"/>
        </w:trPr>
        <w:tc>
          <w:tcPr>
            <w:tcW w:w="1184" w:type="dxa"/>
            <w:shd w:val="clear" w:color="auto" w:fill="FDE9D9"/>
          </w:tcPr>
          <w:p w14:paraId="3DA59FB2" w14:textId="77777777" w:rsidR="000E7326" w:rsidRPr="00AE3B68" w:rsidRDefault="000E7326" w:rsidP="00973F30">
            <w:pPr>
              <w:rPr>
                <w:b/>
                <w:bCs/>
                <w:i/>
                <w:iCs/>
                <w:sz w:val="22"/>
                <w:szCs w:val="22"/>
              </w:rPr>
            </w:pPr>
          </w:p>
        </w:tc>
        <w:tc>
          <w:tcPr>
            <w:tcW w:w="7384" w:type="dxa"/>
            <w:shd w:val="clear" w:color="auto" w:fill="FDE9D9"/>
          </w:tcPr>
          <w:p w14:paraId="15EC3653" w14:textId="77777777" w:rsidR="000E7326" w:rsidRPr="00AE3B68" w:rsidRDefault="000E7326" w:rsidP="00973F30">
            <w:pPr>
              <w:rPr>
                <w:sz w:val="22"/>
                <w:szCs w:val="22"/>
              </w:rPr>
            </w:pPr>
            <w:r w:rsidRPr="00AE3B68">
              <w:rPr>
                <w:b/>
                <w:bCs/>
                <w:i/>
                <w:iCs/>
                <w:sz w:val="22"/>
                <w:szCs w:val="22"/>
              </w:rPr>
              <w:t>Standard Microbiological Practices</w:t>
            </w:r>
          </w:p>
        </w:tc>
        <w:tc>
          <w:tcPr>
            <w:tcW w:w="630" w:type="dxa"/>
            <w:shd w:val="clear" w:color="auto" w:fill="FDE9D9"/>
            <w:vAlign w:val="center"/>
          </w:tcPr>
          <w:p w14:paraId="21ECCCA5" w14:textId="77777777" w:rsidR="000E7326" w:rsidRPr="00A818C8" w:rsidRDefault="000E7326" w:rsidP="00730B12">
            <w:pPr>
              <w:jc w:val="center"/>
              <w:rPr>
                <w:sz w:val="16"/>
                <w:szCs w:val="16"/>
              </w:rPr>
            </w:pPr>
          </w:p>
        </w:tc>
        <w:tc>
          <w:tcPr>
            <w:tcW w:w="540" w:type="dxa"/>
            <w:shd w:val="clear" w:color="auto" w:fill="FDE9D9"/>
            <w:vAlign w:val="center"/>
          </w:tcPr>
          <w:p w14:paraId="14739C27" w14:textId="77777777" w:rsidR="000E7326" w:rsidRPr="00A818C8" w:rsidRDefault="000E7326" w:rsidP="00730B12">
            <w:pPr>
              <w:jc w:val="center"/>
              <w:rPr>
                <w:sz w:val="16"/>
                <w:szCs w:val="16"/>
              </w:rPr>
            </w:pPr>
          </w:p>
        </w:tc>
        <w:tc>
          <w:tcPr>
            <w:tcW w:w="630" w:type="dxa"/>
            <w:shd w:val="clear" w:color="auto" w:fill="FDE9D9"/>
            <w:vAlign w:val="center"/>
          </w:tcPr>
          <w:p w14:paraId="323A3F36" w14:textId="77777777" w:rsidR="000E7326" w:rsidRPr="00A818C8" w:rsidRDefault="000E7326" w:rsidP="00730B12">
            <w:pPr>
              <w:jc w:val="center"/>
              <w:rPr>
                <w:sz w:val="16"/>
                <w:szCs w:val="16"/>
              </w:rPr>
            </w:pPr>
          </w:p>
        </w:tc>
        <w:tc>
          <w:tcPr>
            <w:tcW w:w="2548" w:type="dxa"/>
            <w:shd w:val="clear" w:color="auto" w:fill="FDE9D9"/>
            <w:vAlign w:val="center"/>
          </w:tcPr>
          <w:p w14:paraId="7F97D98C" w14:textId="77777777" w:rsidR="000E7326" w:rsidRPr="00A818C8" w:rsidRDefault="000E7326" w:rsidP="00E64FB4">
            <w:pPr>
              <w:rPr>
                <w:sz w:val="16"/>
                <w:szCs w:val="16"/>
              </w:rPr>
            </w:pPr>
          </w:p>
        </w:tc>
      </w:tr>
      <w:tr w:rsidR="000E7326" w14:paraId="4C05A2DF" w14:textId="77777777" w:rsidTr="00E64FB4">
        <w:trPr>
          <w:trHeight w:val="282"/>
        </w:trPr>
        <w:tc>
          <w:tcPr>
            <w:tcW w:w="1184" w:type="dxa"/>
            <w:vAlign w:val="center"/>
          </w:tcPr>
          <w:p w14:paraId="32E3DE74" w14:textId="77777777" w:rsidR="00D021DE" w:rsidRPr="0051450B" w:rsidRDefault="00D021DE" w:rsidP="00010D9A">
            <w:pPr>
              <w:rPr>
                <w:i/>
                <w:color w:val="000000"/>
                <w:sz w:val="16"/>
                <w:szCs w:val="16"/>
              </w:rPr>
            </w:pPr>
            <w:proofErr w:type="gramStart"/>
            <w:r w:rsidRPr="0051450B">
              <w:rPr>
                <w:i/>
                <w:color w:val="000000"/>
                <w:sz w:val="16"/>
                <w:szCs w:val="16"/>
              </w:rPr>
              <w:t>BMBL:A</w:t>
            </w:r>
            <w:proofErr w:type="gramEnd"/>
            <w:r w:rsidRPr="0051450B">
              <w:rPr>
                <w:i/>
                <w:color w:val="000000"/>
                <w:sz w:val="16"/>
                <w:szCs w:val="16"/>
              </w:rPr>
              <w:t>1</w:t>
            </w:r>
          </w:p>
          <w:p w14:paraId="6AD9D77D" w14:textId="77777777" w:rsidR="000E7326" w:rsidRPr="0051450B" w:rsidRDefault="00D021DE" w:rsidP="00010D9A">
            <w:pPr>
              <w:rPr>
                <w:i/>
                <w:color w:val="000000"/>
                <w:sz w:val="16"/>
                <w:szCs w:val="16"/>
              </w:rPr>
            </w:pPr>
            <w:proofErr w:type="gramStart"/>
            <w:r w:rsidRPr="0051450B">
              <w:rPr>
                <w:i/>
                <w:color w:val="000000"/>
                <w:sz w:val="16"/>
                <w:szCs w:val="16"/>
              </w:rPr>
              <w:t>NIH:G</w:t>
            </w:r>
            <w:proofErr w:type="gramEnd"/>
            <w:r w:rsidRPr="0051450B">
              <w:rPr>
                <w:i/>
                <w:color w:val="000000"/>
                <w:sz w:val="16"/>
                <w:szCs w:val="16"/>
              </w:rPr>
              <w:t>-II-A-1-a</w:t>
            </w:r>
          </w:p>
        </w:tc>
        <w:tc>
          <w:tcPr>
            <w:tcW w:w="7384" w:type="dxa"/>
            <w:shd w:val="clear" w:color="auto" w:fill="auto"/>
          </w:tcPr>
          <w:p w14:paraId="422CBDF6" w14:textId="65577A3D" w:rsidR="000E7326" w:rsidRPr="00AE3B68" w:rsidRDefault="000E7326" w:rsidP="00BE543D">
            <w:pPr>
              <w:numPr>
                <w:ilvl w:val="0"/>
                <w:numId w:val="7"/>
              </w:numPr>
              <w:ind w:left="144" w:hanging="144"/>
              <w:rPr>
                <w:b/>
                <w:bCs/>
                <w:i/>
                <w:iCs/>
                <w:sz w:val="22"/>
                <w:szCs w:val="22"/>
              </w:rPr>
            </w:pPr>
            <w:r>
              <w:rPr>
                <w:color w:val="000000"/>
                <w:sz w:val="16"/>
                <w:szCs w:val="16"/>
              </w:rPr>
              <w:t xml:space="preserve">Access doors to the laboratory are controlled. The Principal Investigator </w:t>
            </w:r>
            <w:r w:rsidR="00E0156C">
              <w:rPr>
                <w:color w:val="000000"/>
                <w:sz w:val="16"/>
                <w:szCs w:val="16"/>
              </w:rPr>
              <w:t xml:space="preserve">(PI) </w:t>
            </w:r>
            <w:r>
              <w:rPr>
                <w:color w:val="000000"/>
                <w:sz w:val="16"/>
                <w:szCs w:val="16"/>
              </w:rPr>
              <w:t xml:space="preserve">has determined how to limit or restrict access to the lab when work </w:t>
            </w:r>
            <w:r w:rsidRPr="00390E5F">
              <w:rPr>
                <w:color w:val="000000"/>
                <w:sz w:val="16"/>
                <w:szCs w:val="16"/>
              </w:rPr>
              <w:t xml:space="preserve">with </w:t>
            </w:r>
            <w:r w:rsidR="00DD5F77">
              <w:rPr>
                <w:color w:val="000000"/>
                <w:sz w:val="16"/>
                <w:szCs w:val="16"/>
              </w:rPr>
              <w:t xml:space="preserve">biological </w:t>
            </w:r>
            <w:r w:rsidRPr="00390E5F">
              <w:rPr>
                <w:sz w:val="16"/>
                <w:szCs w:val="16"/>
              </w:rPr>
              <w:t>organisms is in progress.</w:t>
            </w:r>
            <w:r>
              <w:rPr>
                <w:color w:val="000000"/>
                <w:sz w:val="16"/>
                <w:szCs w:val="16"/>
              </w:rPr>
              <w:t xml:space="preserve">  It is preferred that lab doors are lockable and that they are locked when no one is in t</w:t>
            </w:r>
            <w:r w:rsidR="00480848">
              <w:rPr>
                <w:color w:val="000000"/>
                <w:sz w:val="16"/>
                <w:szCs w:val="16"/>
              </w:rPr>
              <w:t>he lab for extended periods.</w:t>
            </w:r>
            <w:r>
              <w:rPr>
                <w:color w:val="000000"/>
                <w:sz w:val="16"/>
                <w:szCs w:val="16"/>
              </w:rPr>
              <w:t xml:space="preserve"> </w:t>
            </w:r>
            <w:r w:rsidRPr="00595B24">
              <w:rPr>
                <w:b/>
                <w:color w:val="000000"/>
                <w:sz w:val="16"/>
                <w:szCs w:val="16"/>
                <w:u w:val="single"/>
              </w:rPr>
              <w:t>Please explain how access to the lab is controlled.</w:t>
            </w:r>
          </w:p>
        </w:tc>
        <w:tc>
          <w:tcPr>
            <w:tcW w:w="630" w:type="dxa"/>
            <w:shd w:val="clear" w:color="auto" w:fill="auto"/>
            <w:vAlign w:val="center"/>
          </w:tcPr>
          <w:p w14:paraId="49806168" w14:textId="77777777" w:rsidR="000E7326" w:rsidRPr="00A818C8" w:rsidRDefault="000E7326" w:rsidP="00730B12">
            <w:pPr>
              <w:autoSpaceDE w:val="0"/>
              <w:autoSpaceDN w:val="0"/>
              <w:adjustRightInd w:val="0"/>
              <w:jc w:val="center"/>
              <w:rPr>
                <w:sz w:val="16"/>
                <w:szCs w:val="16"/>
              </w:rPr>
            </w:pPr>
          </w:p>
        </w:tc>
        <w:tc>
          <w:tcPr>
            <w:tcW w:w="540" w:type="dxa"/>
            <w:vAlign w:val="center"/>
          </w:tcPr>
          <w:p w14:paraId="5D25A0DB" w14:textId="77777777" w:rsidR="000E7326" w:rsidRPr="00A818C8" w:rsidRDefault="000E7326" w:rsidP="00730B12">
            <w:pPr>
              <w:jc w:val="center"/>
              <w:rPr>
                <w:sz w:val="16"/>
                <w:szCs w:val="16"/>
                <w:highlight w:val="yellow"/>
              </w:rPr>
            </w:pPr>
          </w:p>
        </w:tc>
        <w:tc>
          <w:tcPr>
            <w:tcW w:w="630" w:type="dxa"/>
            <w:vAlign w:val="center"/>
          </w:tcPr>
          <w:p w14:paraId="0798D5BE" w14:textId="77777777" w:rsidR="000E7326" w:rsidRPr="00A818C8" w:rsidRDefault="000E7326" w:rsidP="00730B12">
            <w:pPr>
              <w:jc w:val="center"/>
              <w:rPr>
                <w:sz w:val="16"/>
                <w:szCs w:val="16"/>
                <w:highlight w:val="yellow"/>
              </w:rPr>
            </w:pPr>
          </w:p>
        </w:tc>
        <w:tc>
          <w:tcPr>
            <w:tcW w:w="2548" w:type="dxa"/>
            <w:shd w:val="clear" w:color="auto" w:fill="auto"/>
            <w:vAlign w:val="center"/>
          </w:tcPr>
          <w:p w14:paraId="0D4C87E2" w14:textId="77777777" w:rsidR="000E7326" w:rsidRPr="00A818C8" w:rsidRDefault="000E7326" w:rsidP="00E64FB4">
            <w:pPr>
              <w:rPr>
                <w:sz w:val="16"/>
                <w:szCs w:val="16"/>
                <w:highlight w:val="yellow"/>
              </w:rPr>
            </w:pPr>
          </w:p>
        </w:tc>
      </w:tr>
      <w:tr w:rsidR="00D95EDA" w14:paraId="70DC6F16" w14:textId="77777777" w:rsidTr="00E64FB4">
        <w:trPr>
          <w:trHeight w:val="282"/>
        </w:trPr>
        <w:tc>
          <w:tcPr>
            <w:tcW w:w="1184" w:type="dxa"/>
            <w:vAlign w:val="center"/>
          </w:tcPr>
          <w:p w14:paraId="0F462094" w14:textId="77777777" w:rsidR="00D95EDA" w:rsidRPr="0051450B" w:rsidRDefault="0009778B" w:rsidP="00010D9A">
            <w:pPr>
              <w:autoSpaceDE w:val="0"/>
              <w:autoSpaceDN w:val="0"/>
              <w:adjustRightInd w:val="0"/>
              <w:rPr>
                <w:i/>
                <w:color w:val="000000"/>
                <w:sz w:val="16"/>
                <w:szCs w:val="16"/>
              </w:rPr>
            </w:pPr>
            <w:r w:rsidRPr="0051450B">
              <w:rPr>
                <w:i/>
                <w:color w:val="000000"/>
                <w:sz w:val="16"/>
                <w:szCs w:val="16"/>
              </w:rPr>
              <w:t>VT-EHS</w:t>
            </w:r>
          </w:p>
        </w:tc>
        <w:tc>
          <w:tcPr>
            <w:tcW w:w="7384" w:type="dxa"/>
            <w:shd w:val="clear" w:color="auto" w:fill="auto"/>
          </w:tcPr>
          <w:p w14:paraId="105C7FE5" w14:textId="6672B426" w:rsidR="00D95EDA" w:rsidRDefault="006D0FC0" w:rsidP="00BE543D">
            <w:pPr>
              <w:numPr>
                <w:ilvl w:val="0"/>
                <w:numId w:val="7"/>
              </w:numPr>
              <w:autoSpaceDE w:val="0"/>
              <w:autoSpaceDN w:val="0"/>
              <w:adjustRightInd w:val="0"/>
              <w:ind w:left="144" w:hanging="144"/>
              <w:rPr>
                <w:color w:val="000000"/>
                <w:sz w:val="16"/>
                <w:szCs w:val="16"/>
              </w:rPr>
            </w:pPr>
            <w:r>
              <w:rPr>
                <w:color w:val="000000"/>
                <w:sz w:val="16"/>
                <w:szCs w:val="16"/>
              </w:rPr>
              <w:t xml:space="preserve">An </w:t>
            </w:r>
            <w:r w:rsidR="00D95EDA" w:rsidRPr="00DD5F77">
              <w:rPr>
                <w:sz w:val="16"/>
                <w:szCs w:val="16"/>
              </w:rPr>
              <w:t>Emergency Contact Sign</w:t>
            </w:r>
            <w:r w:rsidR="00D95EDA">
              <w:rPr>
                <w:color w:val="000000"/>
                <w:sz w:val="16"/>
                <w:szCs w:val="16"/>
              </w:rPr>
              <w:t xml:space="preserve"> is posted</w:t>
            </w:r>
            <w:r>
              <w:rPr>
                <w:color w:val="000000"/>
                <w:sz w:val="16"/>
                <w:szCs w:val="16"/>
              </w:rPr>
              <w:t xml:space="preserve"> on all access doors and the</w:t>
            </w:r>
            <w:r w:rsidR="00D95EDA">
              <w:rPr>
                <w:color w:val="000000"/>
                <w:sz w:val="16"/>
                <w:szCs w:val="16"/>
              </w:rPr>
              <w:t xml:space="preserve"> contact information</w:t>
            </w:r>
            <w:r w:rsidR="00E0156C">
              <w:rPr>
                <w:color w:val="000000"/>
                <w:sz w:val="16"/>
                <w:szCs w:val="16"/>
              </w:rPr>
              <w:t xml:space="preserve"> is cur</w:t>
            </w:r>
            <w:r>
              <w:rPr>
                <w:color w:val="000000"/>
                <w:sz w:val="16"/>
                <w:szCs w:val="16"/>
              </w:rPr>
              <w:t>rent</w:t>
            </w:r>
            <w:r w:rsidR="00885592">
              <w:rPr>
                <w:color w:val="000000"/>
                <w:sz w:val="16"/>
                <w:szCs w:val="16"/>
              </w:rPr>
              <w:t xml:space="preserve"> and complete.</w:t>
            </w:r>
          </w:p>
        </w:tc>
        <w:tc>
          <w:tcPr>
            <w:tcW w:w="630" w:type="dxa"/>
            <w:shd w:val="clear" w:color="auto" w:fill="auto"/>
            <w:vAlign w:val="center"/>
          </w:tcPr>
          <w:p w14:paraId="47A33B86" w14:textId="77777777" w:rsidR="00D95EDA" w:rsidRPr="00A818C8" w:rsidRDefault="00D95EDA" w:rsidP="00730B12">
            <w:pPr>
              <w:jc w:val="center"/>
              <w:rPr>
                <w:sz w:val="16"/>
                <w:szCs w:val="16"/>
              </w:rPr>
            </w:pPr>
          </w:p>
        </w:tc>
        <w:tc>
          <w:tcPr>
            <w:tcW w:w="540" w:type="dxa"/>
            <w:vAlign w:val="center"/>
          </w:tcPr>
          <w:p w14:paraId="5C2F5A85" w14:textId="77777777" w:rsidR="00D95EDA" w:rsidRPr="00A818C8" w:rsidRDefault="00D95EDA" w:rsidP="00730B12">
            <w:pPr>
              <w:jc w:val="center"/>
              <w:rPr>
                <w:sz w:val="16"/>
                <w:szCs w:val="16"/>
                <w:highlight w:val="yellow"/>
              </w:rPr>
            </w:pPr>
          </w:p>
        </w:tc>
        <w:tc>
          <w:tcPr>
            <w:tcW w:w="630" w:type="dxa"/>
            <w:vAlign w:val="center"/>
          </w:tcPr>
          <w:p w14:paraId="1FB08E2A" w14:textId="77777777" w:rsidR="00D95EDA" w:rsidRPr="00A818C8" w:rsidRDefault="00D95EDA" w:rsidP="00730B12">
            <w:pPr>
              <w:jc w:val="center"/>
              <w:rPr>
                <w:sz w:val="16"/>
                <w:szCs w:val="16"/>
                <w:highlight w:val="yellow"/>
              </w:rPr>
            </w:pPr>
          </w:p>
        </w:tc>
        <w:tc>
          <w:tcPr>
            <w:tcW w:w="2548" w:type="dxa"/>
            <w:shd w:val="clear" w:color="auto" w:fill="auto"/>
            <w:vAlign w:val="center"/>
          </w:tcPr>
          <w:p w14:paraId="534A9FAC" w14:textId="77777777" w:rsidR="00D95EDA" w:rsidRPr="00A818C8" w:rsidRDefault="00D95EDA" w:rsidP="00E64FB4">
            <w:pPr>
              <w:rPr>
                <w:sz w:val="16"/>
                <w:szCs w:val="16"/>
                <w:highlight w:val="yellow"/>
              </w:rPr>
            </w:pPr>
          </w:p>
        </w:tc>
      </w:tr>
      <w:tr w:rsidR="00D95EDA" w14:paraId="14EB0F08" w14:textId="77777777" w:rsidTr="00917802">
        <w:trPr>
          <w:cantSplit/>
          <w:trHeight w:val="282"/>
        </w:trPr>
        <w:tc>
          <w:tcPr>
            <w:tcW w:w="1184" w:type="dxa"/>
            <w:vAlign w:val="center"/>
          </w:tcPr>
          <w:p w14:paraId="539E8485" w14:textId="77777777" w:rsidR="00FF24EE" w:rsidRPr="0051450B" w:rsidRDefault="00FF24EE" w:rsidP="00FF24EE">
            <w:pPr>
              <w:rPr>
                <w:i/>
                <w:color w:val="000000"/>
                <w:sz w:val="16"/>
                <w:szCs w:val="16"/>
              </w:rPr>
            </w:pPr>
            <w:proofErr w:type="gramStart"/>
            <w:r>
              <w:rPr>
                <w:i/>
                <w:color w:val="000000"/>
                <w:sz w:val="16"/>
                <w:szCs w:val="16"/>
              </w:rPr>
              <w:t>BMBL:A</w:t>
            </w:r>
            <w:proofErr w:type="gramEnd"/>
            <w:r>
              <w:rPr>
                <w:i/>
                <w:color w:val="000000"/>
                <w:sz w:val="16"/>
                <w:szCs w:val="16"/>
              </w:rPr>
              <w:t>9</w:t>
            </w:r>
          </w:p>
          <w:p w14:paraId="034EC0F4" w14:textId="77777777" w:rsidR="00D95EDA" w:rsidRPr="00FF24EE" w:rsidRDefault="00D95EDA" w:rsidP="00010D9A">
            <w:pPr>
              <w:autoSpaceDE w:val="0"/>
              <w:autoSpaceDN w:val="0"/>
              <w:adjustRightInd w:val="0"/>
              <w:rPr>
                <w:b/>
                <w:i/>
                <w:color w:val="000000"/>
                <w:sz w:val="16"/>
                <w:szCs w:val="16"/>
              </w:rPr>
            </w:pPr>
          </w:p>
        </w:tc>
        <w:tc>
          <w:tcPr>
            <w:tcW w:w="7384" w:type="dxa"/>
            <w:shd w:val="clear" w:color="auto" w:fill="auto"/>
          </w:tcPr>
          <w:p w14:paraId="7F4D13EC" w14:textId="1D7A12FA" w:rsidR="00D95EDA" w:rsidRPr="00E91B64" w:rsidRDefault="00D95EDA" w:rsidP="00BE543D">
            <w:pPr>
              <w:numPr>
                <w:ilvl w:val="0"/>
                <w:numId w:val="9"/>
              </w:numPr>
              <w:ind w:left="144" w:hanging="144"/>
              <w:rPr>
                <w:b/>
                <w:bCs/>
                <w:i/>
                <w:iCs/>
                <w:sz w:val="22"/>
                <w:szCs w:val="22"/>
              </w:rPr>
            </w:pPr>
            <w:r>
              <w:rPr>
                <w:color w:val="000000"/>
                <w:sz w:val="16"/>
                <w:szCs w:val="16"/>
              </w:rPr>
              <w:t>A</w:t>
            </w:r>
            <w:r w:rsidRPr="00AE3B68">
              <w:rPr>
                <w:color w:val="000000"/>
                <w:sz w:val="16"/>
                <w:szCs w:val="16"/>
              </w:rPr>
              <w:t xml:space="preserve"> </w:t>
            </w:r>
            <w:r w:rsidRPr="00DD5F77">
              <w:rPr>
                <w:sz w:val="16"/>
                <w:szCs w:val="16"/>
              </w:rPr>
              <w:t>hazard warning sign</w:t>
            </w:r>
            <w:r>
              <w:rPr>
                <w:color w:val="000000"/>
                <w:sz w:val="16"/>
                <w:szCs w:val="16"/>
              </w:rPr>
              <w:t xml:space="preserve"> </w:t>
            </w:r>
            <w:r w:rsidRPr="00AE3B68">
              <w:rPr>
                <w:color w:val="000000"/>
                <w:sz w:val="16"/>
                <w:szCs w:val="16"/>
              </w:rPr>
              <w:t>incorporating the un</w:t>
            </w:r>
            <w:r>
              <w:rPr>
                <w:color w:val="000000"/>
                <w:sz w:val="16"/>
                <w:szCs w:val="16"/>
              </w:rPr>
              <w:t xml:space="preserve">iversal biohazard symbol is posted on all access doors to the laboratory, where </w:t>
            </w:r>
            <w:r>
              <w:rPr>
                <w:sz w:val="16"/>
                <w:szCs w:val="16"/>
              </w:rPr>
              <w:t xml:space="preserve">materials involving organisms </w:t>
            </w:r>
            <w:r w:rsidRPr="00116977">
              <w:rPr>
                <w:sz w:val="16"/>
                <w:szCs w:val="16"/>
              </w:rPr>
              <w:t>c</w:t>
            </w:r>
            <w:r>
              <w:rPr>
                <w:sz w:val="16"/>
                <w:szCs w:val="16"/>
              </w:rPr>
              <w:t>ontaining r</w:t>
            </w:r>
            <w:r w:rsidRPr="00116977">
              <w:rPr>
                <w:sz w:val="16"/>
                <w:szCs w:val="16"/>
              </w:rPr>
              <w:t>DNA molecules</w:t>
            </w:r>
            <w:r w:rsidRPr="00116977">
              <w:rPr>
                <w:i/>
                <w:sz w:val="16"/>
                <w:szCs w:val="16"/>
              </w:rPr>
              <w:t xml:space="preserve"> </w:t>
            </w:r>
            <w:r w:rsidRPr="00116977">
              <w:rPr>
                <w:sz w:val="16"/>
                <w:szCs w:val="16"/>
              </w:rPr>
              <w:t>or anything</w:t>
            </w:r>
            <w:r>
              <w:rPr>
                <w:i/>
                <w:sz w:val="16"/>
                <w:szCs w:val="16"/>
              </w:rPr>
              <w:t xml:space="preserve"> </w:t>
            </w:r>
            <w:r>
              <w:rPr>
                <w:color w:val="000000"/>
                <w:sz w:val="16"/>
                <w:szCs w:val="16"/>
              </w:rPr>
              <w:t>potentially infectious are used or stored.  The sign</w:t>
            </w:r>
            <w:r w:rsidRPr="00AE3B68">
              <w:rPr>
                <w:color w:val="000000"/>
                <w:sz w:val="16"/>
                <w:szCs w:val="16"/>
              </w:rPr>
              <w:t xml:space="preserve"> include</w:t>
            </w:r>
            <w:r>
              <w:rPr>
                <w:color w:val="000000"/>
                <w:sz w:val="16"/>
                <w:szCs w:val="16"/>
              </w:rPr>
              <w:t>s:</w:t>
            </w:r>
          </w:p>
          <w:p w14:paraId="4B024949" w14:textId="6F36C095" w:rsidR="00D95EDA" w:rsidRDefault="00D95EDA" w:rsidP="00BE543D">
            <w:pPr>
              <w:numPr>
                <w:ilvl w:val="0"/>
                <w:numId w:val="9"/>
              </w:numPr>
              <w:ind w:left="432" w:hanging="144"/>
              <w:rPr>
                <w:color w:val="000000"/>
                <w:sz w:val="16"/>
                <w:szCs w:val="16"/>
              </w:rPr>
            </w:pPr>
            <w:r w:rsidRPr="00AE3B68">
              <w:rPr>
                <w:color w:val="000000"/>
                <w:sz w:val="16"/>
                <w:szCs w:val="16"/>
              </w:rPr>
              <w:t xml:space="preserve">the name and phone number of the </w:t>
            </w:r>
            <w:r>
              <w:rPr>
                <w:color w:val="000000"/>
                <w:sz w:val="16"/>
                <w:szCs w:val="16"/>
              </w:rPr>
              <w:t xml:space="preserve">PI, </w:t>
            </w:r>
            <w:r w:rsidRPr="00AE3B68">
              <w:rPr>
                <w:color w:val="000000"/>
                <w:sz w:val="16"/>
                <w:szCs w:val="16"/>
              </w:rPr>
              <w:t>laboratory supervisor</w:t>
            </w:r>
            <w:r>
              <w:rPr>
                <w:color w:val="000000"/>
                <w:sz w:val="16"/>
                <w:szCs w:val="16"/>
              </w:rPr>
              <w:t xml:space="preserve"> or other responsible personnel</w:t>
            </w:r>
            <w:r w:rsidR="00DD5F77">
              <w:rPr>
                <w:color w:val="000000"/>
                <w:sz w:val="16"/>
                <w:szCs w:val="16"/>
              </w:rPr>
              <w:t xml:space="preserve"> </w:t>
            </w:r>
            <w:r>
              <w:rPr>
                <w:color w:val="000000"/>
                <w:sz w:val="16"/>
                <w:szCs w:val="16"/>
              </w:rPr>
              <w:t>(can be on emergency contact sign)</w:t>
            </w:r>
          </w:p>
          <w:p w14:paraId="31C24C5D" w14:textId="77777777" w:rsidR="00D95EDA" w:rsidRDefault="00D95EDA" w:rsidP="00BE543D">
            <w:pPr>
              <w:numPr>
                <w:ilvl w:val="0"/>
                <w:numId w:val="9"/>
              </w:numPr>
              <w:ind w:left="432" w:hanging="144"/>
              <w:rPr>
                <w:color w:val="000000"/>
                <w:sz w:val="16"/>
                <w:szCs w:val="16"/>
              </w:rPr>
            </w:pPr>
            <w:r>
              <w:rPr>
                <w:color w:val="000000"/>
                <w:sz w:val="16"/>
                <w:szCs w:val="16"/>
              </w:rPr>
              <w:t>The biosafety level</w:t>
            </w:r>
          </w:p>
          <w:p w14:paraId="05F85345" w14:textId="77777777" w:rsidR="00D95EDA" w:rsidRDefault="00D95EDA" w:rsidP="00BE543D">
            <w:pPr>
              <w:numPr>
                <w:ilvl w:val="0"/>
                <w:numId w:val="9"/>
              </w:numPr>
              <w:ind w:left="432" w:hanging="144"/>
              <w:rPr>
                <w:color w:val="000000"/>
                <w:sz w:val="16"/>
                <w:szCs w:val="16"/>
              </w:rPr>
            </w:pPr>
            <w:r>
              <w:rPr>
                <w:color w:val="000000"/>
                <w:sz w:val="16"/>
                <w:szCs w:val="16"/>
              </w:rPr>
              <w:t>Required PPE for working with the material</w:t>
            </w:r>
          </w:p>
          <w:p w14:paraId="229F3C7C" w14:textId="3F2C2C6D" w:rsidR="00D95EDA" w:rsidRDefault="00D95EDA" w:rsidP="00BE543D">
            <w:pPr>
              <w:numPr>
                <w:ilvl w:val="0"/>
                <w:numId w:val="7"/>
              </w:numPr>
              <w:autoSpaceDE w:val="0"/>
              <w:autoSpaceDN w:val="0"/>
              <w:adjustRightInd w:val="0"/>
              <w:ind w:left="144" w:hanging="144"/>
              <w:rPr>
                <w:color w:val="000000"/>
                <w:sz w:val="16"/>
                <w:szCs w:val="16"/>
              </w:rPr>
            </w:pPr>
            <w:r>
              <w:rPr>
                <w:color w:val="000000"/>
                <w:sz w:val="16"/>
                <w:szCs w:val="16"/>
              </w:rPr>
              <w:t xml:space="preserve">Any requirements </w:t>
            </w:r>
            <w:r w:rsidR="00DD5F77">
              <w:rPr>
                <w:color w:val="000000"/>
                <w:sz w:val="16"/>
                <w:szCs w:val="16"/>
              </w:rPr>
              <w:t>(e.g.</w:t>
            </w:r>
            <w:r>
              <w:rPr>
                <w:color w:val="000000"/>
                <w:sz w:val="16"/>
                <w:szCs w:val="16"/>
              </w:rPr>
              <w:t>, medical, escort) for entering the lab</w:t>
            </w:r>
            <w:r w:rsidR="00DD5F77">
              <w:rPr>
                <w:color w:val="000000"/>
                <w:sz w:val="16"/>
                <w:szCs w:val="16"/>
              </w:rPr>
              <w:t>)</w:t>
            </w:r>
          </w:p>
        </w:tc>
        <w:tc>
          <w:tcPr>
            <w:tcW w:w="630" w:type="dxa"/>
            <w:shd w:val="clear" w:color="auto" w:fill="auto"/>
            <w:vAlign w:val="center"/>
          </w:tcPr>
          <w:p w14:paraId="51E02049" w14:textId="77777777" w:rsidR="00D95EDA" w:rsidRPr="00A818C8" w:rsidRDefault="00D95EDA" w:rsidP="00730B12">
            <w:pPr>
              <w:jc w:val="center"/>
              <w:rPr>
                <w:sz w:val="16"/>
                <w:szCs w:val="16"/>
              </w:rPr>
            </w:pPr>
          </w:p>
        </w:tc>
        <w:tc>
          <w:tcPr>
            <w:tcW w:w="540" w:type="dxa"/>
            <w:vAlign w:val="center"/>
          </w:tcPr>
          <w:p w14:paraId="1E43760D" w14:textId="77777777" w:rsidR="00D95EDA" w:rsidRPr="00A818C8" w:rsidRDefault="00D95EDA" w:rsidP="00730B12">
            <w:pPr>
              <w:jc w:val="center"/>
              <w:rPr>
                <w:sz w:val="16"/>
                <w:szCs w:val="16"/>
                <w:highlight w:val="yellow"/>
              </w:rPr>
            </w:pPr>
          </w:p>
        </w:tc>
        <w:tc>
          <w:tcPr>
            <w:tcW w:w="630" w:type="dxa"/>
            <w:vAlign w:val="center"/>
          </w:tcPr>
          <w:p w14:paraId="1D1488EC" w14:textId="77777777" w:rsidR="00D95EDA" w:rsidRPr="00A818C8" w:rsidRDefault="00D95EDA" w:rsidP="00730B12">
            <w:pPr>
              <w:jc w:val="center"/>
              <w:rPr>
                <w:sz w:val="16"/>
                <w:szCs w:val="16"/>
                <w:highlight w:val="yellow"/>
              </w:rPr>
            </w:pPr>
          </w:p>
        </w:tc>
        <w:tc>
          <w:tcPr>
            <w:tcW w:w="2548" w:type="dxa"/>
            <w:shd w:val="clear" w:color="auto" w:fill="auto"/>
            <w:vAlign w:val="center"/>
          </w:tcPr>
          <w:p w14:paraId="37D5820D" w14:textId="77777777" w:rsidR="00D95EDA" w:rsidRPr="00A818C8" w:rsidRDefault="00D95EDA" w:rsidP="00E64FB4">
            <w:pPr>
              <w:rPr>
                <w:sz w:val="16"/>
                <w:szCs w:val="16"/>
                <w:highlight w:val="yellow"/>
              </w:rPr>
            </w:pPr>
          </w:p>
        </w:tc>
      </w:tr>
      <w:tr w:rsidR="00C053FB" w14:paraId="12297B88" w14:textId="77777777" w:rsidTr="00E64FB4">
        <w:trPr>
          <w:trHeight w:val="282"/>
        </w:trPr>
        <w:tc>
          <w:tcPr>
            <w:tcW w:w="1184" w:type="dxa"/>
            <w:vAlign w:val="center"/>
          </w:tcPr>
          <w:p w14:paraId="18AC6560" w14:textId="77777777" w:rsidR="00C053FB" w:rsidRPr="0051450B" w:rsidRDefault="00C053FB" w:rsidP="00010D9A">
            <w:pPr>
              <w:autoSpaceDE w:val="0"/>
              <w:autoSpaceDN w:val="0"/>
              <w:adjustRightInd w:val="0"/>
              <w:rPr>
                <w:i/>
                <w:color w:val="000000"/>
                <w:sz w:val="16"/>
                <w:szCs w:val="16"/>
              </w:rPr>
            </w:pPr>
            <w:r w:rsidRPr="0051450B">
              <w:rPr>
                <w:i/>
                <w:color w:val="000000"/>
                <w:sz w:val="16"/>
                <w:szCs w:val="16"/>
              </w:rPr>
              <w:t>VT-EHS</w:t>
            </w:r>
          </w:p>
        </w:tc>
        <w:tc>
          <w:tcPr>
            <w:tcW w:w="7384" w:type="dxa"/>
            <w:shd w:val="clear" w:color="auto" w:fill="auto"/>
          </w:tcPr>
          <w:p w14:paraId="28B9C195" w14:textId="77777777" w:rsidR="00C053FB" w:rsidRDefault="00C053FB" w:rsidP="00BE543D">
            <w:pPr>
              <w:numPr>
                <w:ilvl w:val="0"/>
                <w:numId w:val="9"/>
              </w:numPr>
              <w:ind w:left="144" w:hanging="144"/>
              <w:rPr>
                <w:color w:val="000000"/>
                <w:sz w:val="16"/>
                <w:szCs w:val="16"/>
              </w:rPr>
            </w:pPr>
            <w:r>
              <w:rPr>
                <w:color w:val="000000"/>
                <w:sz w:val="16"/>
                <w:szCs w:val="16"/>
              </w:rPr>
              <w:t xml:space="preserve">No eating, smoking </w:t>
            </w:r>
            <w:r w:rsidRPr="00D7772C">
              <w:rPr>
                <w:color w:val="000000"/>
                <w:sz w:val="16"/>
                <w:szCs w:val="16"/>
              </w:rPr>
              <w:t>or drinking sign</w:t>
            </w:r>
            <w:r>
              <w:rPr>
                <w:color w:val="000000"/>
                <w:sz w:val="16"/>
                <w:szCs w:val="16"/>
              </w:rPr>
              <w:t>s are</w:t>
            </w:r>
            <w:r w:rsidRPr="00D7772C">
              <w:rPr>
                <w:color w:val="000000"/>
                <w:sz w:val="16"/>
                <w:szCs w:val="16"/>
              </w:rPr>
              <w:t xml:space="preserve"> posted</w:t>
            </w:r>
            <w:r>
              <w:rPr>
                <w:color w:val="000000"/>
                <w:sz w:val="16"/>
                <w:szCs w:val="16"/>
              </w:rPr>
              <w:t xml:space="preserve"> on each access door if</w:t>
            </w:r>
            <w:r w:rsidR="004A4A36">
              <w:rPr>
                <w:color w:val="000000"/>
                <w:sz w:val="16"/>
                <w:szCs w:val="16"/>
              </w:rPr>
              <w:t xml:space="preserve"> there is</w:t>
            </w:r>
            <w:r>
              <w:rPr>
                <w:color w:val="000000"/>
                <w:sz w:val="16"/>
                <w:szCs w:val="16"/>
              </w:rPr>
              <w:t xml:space="preserve"> no building policy is in place.</w:t>
            </w:r>
          </w:p>
        </w:tc>
        <w:tc>
          <w:tcPr>
            <w:tcW w:w="630" w:type="dxa"/>
            <w:shd w:val="clear" w:color="auto" w:fill="auto"/>
            <w:vAlign w:val="center"/>
          </w:tcPr>
          <w:p w14:paraId="79444352" w14:textId="77777777" w:rsidR="00C053FB" w:rsidRPr="008A0E67" w:rsidRDefault="00C053FB" w:rsidP="00730B12">
            <w:pPr>
              <w:jc w:val="center"/>
              <w:rPr>
                <w:sz w:val="16"/>
                <w:szCs w:val="16"/>
              </w:rPr>
            </w:pPr>
          </w:p>
        </w:tc>
        <w:tc>
          <w:tcPr>
            <w:tcW w:w="540" w:type="dxa"/>
            <w:vAlign w:val="center"/>
          </w:tcPr>
          <w:p w14:paraId="4AD7AAF5" w14:textId="77777777" w:rsidR="00C053FB" w:rsidRPr="008A0E67" w:rsidRDefault="00C053FB" w:rsidP="00730B12">
            <w:pPr>
              <w:jc w:val="center"/>
              <w:rPr>
                <w:sz w:val="16"/>
                <w:szCs w:val="16"/>
                <w:highlight w:val="yellow"/>
              </w:rPr>
            </w:pPr>
          </w:p>
        </w:tc>
        <w:tc>
          <w:tcPr>
            <w:tcW w:w="630" w:type="dxa"/>
            <w:vAlign w:val="center"/>
          </w:tcPr>
          <w:p w14:paraId="4EC650BF" w14:textId="77777777" w:rsidR="00C053FB" w:rsidRPr="008A0E67" w:rsidRDefault="00C053FB" w:rsidP="00730B12">
            <w:pPr>
              <w:jc w:val="center"/>
              <w:rPr>
                <w:sz w:val="16"/>
                <w:szCs w:val="16"/>
                <w:highlight w:val="yellow"/>
              </w:rPr>
            </w:pPr>
          </w:p>
        </w:tc>
        <w:tc>
          <w:tcPr>
            <w:tcW w:w="2548" w:type="dxa"/>
            <w:shd w:val="clear" w:color="auto" w:fill="auto"/>
            <w:vAlign w:val="center"/>
          </w:tcPr>
          <w:p w14:paraId="29147DC3" w14:textId="77777777" w:rsidR="00C053FB" w:rsidRPr="008A0E67" w:rsidRDefault="00C053FB" w:rsidP="00E64FB4">
            <w:pPr>
              <w:rPr>
                <w:sz w:val="16"/>
                <w:szCs w:val="16"/>
                <w:highlight w:val="yellow"/>
              </w:rPr>
            </w:pPr>
          </w:p>
        </w:tc>
      </w:tr>
      <w:tr w:rsidR="000E7326" w14:paraId="32F67D31" w14:textId="77777777" w:rsidTr="00E64FB4">
        <w:trPr>
          <w:trHeight w:val="282"/>
        </w:trPr>
        <w:tc>
          <w:tcPr>
            <w:tcW w:w="1184" w:type="dxa"/>
            <w:vAlign w:val="center"/>
          </w:tcPr>
          <w:p w14:paraId="5C74D424" w14:textId="77777777" w:rsidR="006D0FC0" w:rsidRPr="0051450B" w:rsidRDefault="006D0FC0" w:rsidP="00010D9A">
            <w:pPr>
              <w:autoSpaceDE w:val="0"/>
              <w:autoSpaceDN w:val="0"/>
              <w:adjustRightInd w:val="0"/>
              <w:rPr>
                <w:i/>
                <w:color w:val="000000"/>
                <w:sz w:val="16"/>
                <w:szCs w:val="16"/>
              </w:rPr>
            </w:pPr>
            <w:proofErr w:type="gramStart"/>
            <w:r w:rsidRPr="0051450B">
              <w:rPr>
                <w:i/>
                <w:color w:val="000000"/>
                <w:sz w:val="16"/>
                <w:szCs w:val="16"/>
              </w:rPr>
              <w:t>BMBL:A</w:t>
            </w:r>
            <w:proofErr w:type="gramEnd"/>
            <w:r w:rsidRPr="0051450B">
              <w:rPr>
                <w:i/>
                <w:color w:val="000000"/>
                <w:sz w:val="16"/>
                <w:szCs w:val="16"/>
              </w:rPr>
              <w:t>2</w:t>
            </w:r>
          </w:p>
          <w:p w14:paraId="08FB4AB7" w14:textId="77777777" w:rsidR="000E7326" w:rsidRPr="0051450B" w:rsidRDefault="006D0FC0" w:rsidP="00010D9A">
            <w:pPr>
              <w:autoSpaceDE w:val="0"/>
              <w:autoSpaceDN w:val="0"/>
              <w:adjustRightInd w:val="0"/>
              <w:rPr>
                <w:i/>
                <w:color w:val="000000"/>
                <w:sz w:val="16"/>
                <w:szCs w:val="16"/>
              </w:rPr>
            </w:pPr>
            <w:proofErr w:type="gramStart"/>
            <w:r w:rsidRPr="0051450B">
              <w:rPr>
                <w:i/>
                <w:color w:val="000000"/>
                <w:sz w:val="16"/>
                <w:szCs w:val="16"/>
              </w:rPr>
              <w:t>NIH:G</w:t>
            </w:r>
            <w:proofErr w:type="gramEnd"/>
            <w:r w:rsidRPr="0051450B">
              <w:rPr>
                <w:i/>
                <w:color w:val="000000"/>
                <w:sz w:val="16"/>
                <w:szCs w:val="16"/>
              </w:rPr>
              <w:t>-II-A-1-f</w:t>
            </w:r>
          </w:p>
        </w:tc>
        <w:tc>
          <w:tcPr>
            <w:tcW w:w="7384" w:type="dxa"/>
            <w:shd w:val="clear" w:color="auto" w:fill="auto"/>
          </w:tcPr>
          <w:p w14:paraId="2B6DF598" w14:textId="647B56E0" w:rsidR="00E43509" w:rsidRPr="00E43509" w:rsidRDefault="000E7326" w:rsidP="00BE543D">
            <w:pPr>
              <w:numPr>
                <w:ilvl w:val="0"/>
                <w:numId w:val="7"/>
              </w:numPr>
              <w:autoSpaceDE w:val="0"/>
              <w:autoSpaceDN w:val="0"/>
              <w:adjustRightInd w:val="0"/>
              <w:ind w:left="144" w:hanging="144"/>
              <w:rPr>
                <w:sz w:val="16"/>
                <w:szCs w:val="16"/>
              </w:rPr>
            </w:pPr>
            <w:r>
              <w:rPr>
                <w:color w:val="000000"/>
                <w:sz w:val="16"/>
                <w:szCs w:val="16"/>
              </w:rPr>
              <w:t xml:space="preserve">Persons </w:t>
            </w:r>
            <w:r w:rsidRPr="00AE3B68">
              <w:rPr>
                <w:color w:val="000000"/>
                <w:sz w:val="16"/>
                <w:szCs w:val="16"/>
              </w:rPr>
              <w:t xml:space="preserve">wash their hands after working with </w:t>
            </w:r>
            <w:r w:rsidR="00DD5F77">
              <w:rPr>
                <w:color w:val="000000"/>
                <w:sz w:val="16"/>
                <w:szCs w:val="16"/>
              </w:rPr>
              <w:t xml:space="preserve">biological </w:t>
            </w:r>
            <w:r>
              <w:rPr>
                <w:sz w:val="16"/>
                <w:szCs w:val="16"/>
              </w:rPr>
              <w:t>materials</w:t>
            </w:r>
            <w:r>
              <w:rPr>
                <w:color w:val="000000"/>
                <w:sz w:val="16"/>
                <w:szCs w:val="16"/>
              </w:rPr>
              <w:t xml:space="preserve"> </w:t>
            </w:r>
            <w:r w:rsidRPr="00AE3B68">
              <w:rPr>
                <w:color w:val="000000"/>
                <w:sz w:val="16"/>
                <w:szCs w:val="16"/>
              </w:rPr>
              <w:t>and before leaving the laboratory.</w:t>
            </w:r>
            <w:r>
              <w:rPr>
                <w:color w:val="000000"/>
                <w:sz w:val="16"/>
                <w:szCs w:val="16"/>
              </w:rPr>
              <w:t xml:space="preserve"> </w:t>
            </w:r>
          </w:p>
          <w:p w14:paraId="34739B04" w14:textId="77777777" w:rsidR="000E7326" w:rsidRPr="00D27E5F" w:rsidRDefault="000E7326" w:rsidP="00BE543D">
            <w:pPr>
              <w:numPr>
                <w:ilvl w:val="0"/>
                <w:numId w:val="7"/>
              </w:numPr>
              <w:autoSpaceDE w:val="0"/>
              <w:autoSpaceDN w:val="0"/>
              <w:adjustRightInd w:val="0"/>
              <w:ind w:left="144" w:hanging="144"/>
              <w:rPr>
                <w:sz w:val="16"/>
                <w:szCs w:val="16"/>
              </w:rPr>
            </w:pPr>
            <w:r>
              <w:rPr>
                <w:color w:val="000000"/>
                <w:sz w:val="16"/>
                <w:szCs w:val="16"/>
              </w:rPr>
              <w:t>If visitors touch anything in the lab they wash their hands before leaving the lab.</w:t>
            </w:r>
          </w:p>
          <w:p w14:paraId="520EB747" w14:textId="77777777" w:rsidR="000E7326" w:rsidRPr="00CE6E57" w:rsidRDefault="000E7326" w:rsidP="00BE543D">
            <w:pPr>
              <w:numPr>
                <w:ilvl w:val="0"/>
                <w:numId w:val="7"/>
              </w:numPr>
              <w:autoSpaceDE w:val="0"/>
              <w:autoSpaceDN w:val="0"/>
              <w:adjustRightInd w:val="0"/>
              <w:ind w:left="144" w:hanging="144"/>
              <w:rPr>
                <w:sz w:val="16"/>
                <w:szCs w:val="16"/>
              </w:rPr>
            </w:pPr>
            <w:r>
              <w:rPr>
                <w:color w:val="000000"/>
                <w:sz w:val="16"/>
                <w:szCs w:val="16"/>
              </w:rPr>
              <w:t>Hand washing protocols are</w:t>
            </w:r>
            <w:r w:rsidRPr="00AE3B68">
              <w:rPr>
                <w:color w:val="000000"/>
                <w:sz w:val="16"/>
                <w:szCs w:val="16"/>
              </w:rPr>
              <w:t xml:space="preserve"> rigorously followed</w:t>
            </w:r>
            <w:r>
              <w:rPr>
                <w:color w:val="000000"/>
                <w:sz w:val="16"/>
                <w:szCs w:val="16"/>
              </w:rPr>
              <w:t xml:space="preserve"> and enforced</w:t>
            </w:r>
            <w:r w:rsidRPr="00AE3B68">
              <w:rPr>
                <w:color w:val="000000"/>
                <w:sz w:val="16"/>
                <w:szCs w:val="16"/>
              </w:rPr>
              <w:t>.</w:t>
            </w:r>
          </w:p>
        </w:tc>
        <w:tc>
          <w:tcPr>
            <w:tcW w:w="630" w:type="dxa"/>
            <w:shd w:val="clear" w:color="auto" w:fill="auto"/>
            <w:vAlign w:val="center"/>
          </w:tcPr>
          <w:p w14:paraId="1999FBEE" w14:textId="77777777" w:rsidR="000E7326" w:rsidRPr="008A0E67" w:rsidRDefault="000E7326" w:rsidP="00730B12">
            <w:pPr>
              <w:jc w:val="center"/>
              <w:rPr>
                <w:sz w:val="16"/>
                <w:szCs w:val="16"/>
              </w:rPr>
            </w:pPr>
          </w:p>
        </w:tc>
        <w:tc>
          <w:tcPr>
            <w:tcW w:w="540" w:type="dxa"/>
            <w:vAlign w:val="center"/>
          </w:tcPr>
          <w:p w14:paraId="4362AAD5" w14:textId="77777777" w:rsidR="000E7326" w:rsidRPr="008A0E67" w:rsidRDefault="000E7326" w:rsidP="00730B12">
            <w:pPr>
              <w:jc w:val="center"/>
              <w:rPr>
                <w:sz w:val="16"/>
                <w:szCs w:val="16"/>
                <w:highlight w:val="yellow"/>
              </w:rPr>
            </w:pPr>
          </w:p>
        </w:tc>
        <w:tc>
          <w:tcPr>
            <w:tcW w:w="630" w:type="dxa"/>
            <w:vAlign w:val="center"/>
          </w:tcPr>
          <w:p w14:paraId="3B409142" w14:textId="77777777" w:rsidR="000E7326" w:rsidRPr="008A0E67" w:rsidRDefault="000E7326" w:rsidP="00730B12">
            <w:pPr>
              <w:jc w:val="center"/>
              <w:rPr>
                <w:sz w:val="16"/>
                <w:szCs w:val="16"/>
                <w:highlight w:val="yellow"/>
              </w:rPr>
            </w:pPr>
          </w:p>
        </w:tc>
        <w:tc>
          <w:tcPr>
            <w:tcW w:w="2548" w:type="dxa"/>
            <w:shd w:val="clear" w:color="auto" w:fill="auto"/>
            <w:vAlign w:val="center"/>
          </w:tcPr>
          <w:p w14:paraId="37116FB0" w14:textId="77777777" w:rsidR="000E7326" w:rsidRPr="008A0E67" w:rsidRDefault="000E7326" w:rsidP="00E64FB4">
            <w:pPr>
              <w:rPr>
                <w:sz w:val="16"/>
                <w:szCs w:val="16"/>
                <w:highlight w:val="yellow"/>
              </w:rPr>
            </w:pPr>
          </w:p>
        </w:tc>
      </w:tr>
      <w:tr w:rsidR="000E7326" w14:paraId="40985F80" w14:textId="77777777" w:rsidTr="00E64FB4">
        <w:trPr>
          <w:trHeight w:val="282"/>
        </w:trPr>
        <w:tc>
          <w:tcPr>
            <w:tcW w:w="1184" w:type="dxa"/>
            <w:vAlign w:val="center"/>
          </w:tcPr>
          <w:p w14:paraId="352D9ADE" w14:textId="77777777" w:rsidR="006D0FC0" w:rsidRPr="0051450B" w:rsidRDefault="006D0FC0" w:rsidP="00010D9A">
            <w:pPr>
              <w:rPr>
                <w:i/>
                <w:color w:val="000000"/>
                <w:sz w:val="16"/>
                <w:szCs w:val="16"/>
              </w:rPr>
            </w:pPr>
            <w:proofErr w:type="gramStart"/>
            <w:r w:rsidRPr="0051450B">
              <w:rPr>
                <w:i/>
                <w:color w:val="000000"/>
                <w:sz w:val="16"/>
                <w:szCs w:val="16"/>
              </w:rPr>
              <w:t>BMBL:A</w:t>
            </w:r>
            <w:proofErr w:type="gramEnd"/>
            <w:r w:rsidRPr="0051450B">
              <w:rPr>
                <w:i/>
                <w:color w:val="000000"/>
                <w:sz w:val="16"/>
                <w:szCs w:val="16"/>
              </w:rPr>
              <w:t>3</w:t>
            </w:r>
          </w:p>
          <w:p w14:paraId="319AF6DD" w14:textId="77777777" w:rsidR="000E7326" w:rsidRPr="0051450B" w:rsidRDefault="006D0FC0" w:rsidP="00010D9A">
            <w:pPr>
              <w:rPr>
                <w:i/>
                <w:color w:val="000000"/>
                <w:sz w:val="16"/>
                <w:szCs w:val="16"/>
              </w:rPr>
            </w:pPr>
            <w:proofErr w:type="gramStart"/>
            <w:r w:rsidRPr="0051450B">
              <w:rPr>
                <w:i/>
                <w:color w:val="000000"/>
                <w:sz w:val="16"/>
                <w:szCs w:val="16"/>
              </w:rPr>
              <w:t>NIH:G</w:t>
            </w:r>
            <w:proofErr w:type="gramEnd"/>
            <w:r w:rsidRPr="0051450B">
              <w:rPr>
                <w:i/>
                <w:color w:val="000000"/>
                <w:sz w:val="16"/>
                <w:szCs w:val="16"/>
              </w:rPr>
              <w:t>-II-A-1-e</w:t>
            </w:r>
          </w:p>
        </w:tc>
        <w:tc>
          <w:tcPr>
            <w:tcW w:w="7384" w:type="dxa"/>
            <w:shd w:val="clear" w:color="auto" w:fill="auto"/>
          </w:tcPr>
          <w:p w14:paraId="20FD4950" w14:textId="77777777" w:rsidR="000E7326" w:rsidRPr="00AE3B68" w:rsidRDefault="000E7326" w:rsidP="00FF24EE">
            <w:pPr>
              <w:numPr>
                <w:ilvl w:val="0"/>
                <w:numId w:val="7"/>
              </w:numPr>
              <w:ind w:left="144" w:hanging="144"/>
              <w:rPr>
                <w:b/>
                <w:bCs/>
                <w:i/>
                <w:iCs/>
                <w:sz w:val="22"/>
                <w:szCs w:val="22"/>
              </w:rPr>
            </w:pPr>
            <w:r>
              <w:rPr>
                <w:color w:val="000000"/>
                <w:sz w:val="16"/>
                <w:szCs w:val="16"/>
              </w:rPr>
              <w:t>Eating, drinking,</w:t>
            </w:r>
            <w:r w:rsidRPr="00AE3B68">
              <w:rPr>
                <w:color w:val="000000"/>
                <w:sz w:val="16"/>
                <w:szCs w:val="16"/>
              </w:rPr>
              <w:t xml:space="preserve"> handling contact lenses, applying cosmetics, and storing food </w:t>
            </w:r>
            <w:r>
              <w:rPr>
                <w:color w:val="000000"/>
                <w:sz w:val="16"/>
                <w:szCs w:val="16"/>
              </w:rPr>
              <w:t>for human consumption is not permitted in the laboratory.</w:t>
            </w:r>
            <w:r w:rsidRPr="00AE3B68">
              <w:rPr>
                <w:color w:val="000000"/>
                <w:sz w:val="16"/>
                <w:szCs w:val="16"/>
              </w:rPr>
              <w:t xml:space="preserve"> </w:t>
            </w:r>
            <w:r w:rsidRPr="00082A43">
              <w:rPr>
                <w:color w:val="000000"/>
                <w:sz w:val="16"/>
                <w:szCs w:val="16"/>
              </w:rPr>
              <w:t>Food is st</w:t>
            </w:r>
            <w:r>
              <w:rPr>
                <w:color w:val="000000"/>
                <w:sz w:val="16"/>
                <w:szCs w:val="16"/>
              </w:rPr>
              <w:t>ored outside the laboratory</w:t>
            </w:r>
            <w:r w:rsidRPr="00AE3B68">
              <w:rPr>
                <w:color w:val="000000"/>
                <w:sz w:val="16"/>
                <w:szCs w:val="16"/>
              </w:rPr>
              <w:t xml:space="preserve"> in cabinets or refrig</w:t>
            </w:r>
            <w:r>
              <w:rPr>
                <w:color w:val="000000"/>
                <w:sz w:val="16"/>
                <w:szCs w:val="16"/>
              </w:rPr>
              <w:t xml:space="preserve">erators </w:t>
            </w:r>
            <w:r w:rsidRPr="00AE3B68">
              <w:rPr>
                <w:color w:val="000000"/>
                <w:sz w:val="16"/>
                <w:szCs w:val="16"/>
              </w:rPr>
              <w:t xml:space="preserve">designated and used </w:t>
            </w:r>
            <w:r>
              <w:rPr>
                <w:color w:val="000000"/>
                <w:sz w:val="16"/>
                <w:szCs w:val="16"/>
              </w:rPr>
              <w:t xml:space="preserve">only </w:t>
            </w:r>
            <w:r w:rsidRPr="00AE3B68">
              <w:rPr>
                <w:color w:val="000000"/>
                <w:sz w:val="16"/>
                <w:szCs w:val="16"/>
              </w:rPr>
              <w:t>for this purpose.</w:t>
            </w:r>
          </w:p>
        </w:tc>
        <w:tc>
          <w:tcPr>
            <w:tcW w:w="630" w:type="dxa"/>
            <w:shd w:val="clear" w:color="auto" w:fill="auto"/>
            <w:vAlign w:val="center"/>
          </w:tcPr>
          <w:p w14:paraId="2FF2516A" w14:textId="77777777" w:rsidR="000E7326" w:rsidRPr="008A0E67" w:rsidRDefault="000E7326" w:rsidP="00730B12">
            <w:pPr>
              <w:jc w:val="center"/>
              <w:rPr>
                <w:sz w:val="16"/>
                <w:szCs w:val="16"/>
              </w:rPr>
            </w:pPr>
          </w:p>
        </w:tc>
        <w:tc>
          <w:tcPr>
            <w:tcW w:w="540" w:type="dxa"/>
            <w:vAlign w:val="center"/>
          </w:tcPr>
          <w:p w14:paraId="7E2A10B1" w14:textId="77777777" w:rsidR="000E7326" w:rsidRPr="008A0E67" w:rsidRDefault="000E7326" w:rsidP="00730B12">
            <w:pPr>
              <w:jc w:val="center"/>
              <w:rPr>
                <w:sz w:val="16"/>
                <w:szCs w:val="16"/>
                <w:highlight w:val="yellow"/>
              </w:rPr>
            </w:pPr>
          </w:p>
        </w:tc>
        <w:tc>
          <w:tcPr>
            <w:tcW w:w="630" w:type="dxa"/>
            <w:vAlign w:val="center"/>
          </w:tcPr>
          <w:p w14:paraId="2ECF578E" w14:textId="77777777" w:rsidR="000E7326" w:rsidRPr="008A0E67" w:rsidRDefault="000E7326" w:rsidP="00730B12">
            <w:pPr>
              <w:jc w:val="center"/>
              <w:rPr>
                <w:sz w:val="16"/>
                <w:szCs w:val="16"/>
                <w:highlight w:val="yellow"/>
              </w:rPr>
            </w:pPr>
          </w:p>
        </w:tc>
        <w:tc>
          <w:tcPr>
            <w:tcW w:w="2548" w:type="dxa"/>
            <w:shd w:val="clear" w:color="auto" w:fill="auto"/>
            <w:vAlign w:val="center"/>
          </w:tcPr>
          <w:p w14:paraId="635EA2CC" w14:textId="77777777" w:rsidR="000E7326" w:rsidRPr="008A0E67" w:rsidRDefault="000E7326" w:rsidP="00E64FB4">
            <w:pPr>
              <w:rPr>
                <w:sz w:val="16"/>
                <w:szCs w:val="16"/>
                <w:highlight w:val="yellow"/>
              </w:rPr>
            </w:pPr>
          </w:p>
        </w:tc>
      </w:tr>
      <w:tr w:rsidR="000E7326" w14:paraId="29534D33" w14:textId="77777777" w:rsidTr="00E64FB4">
        <w:trPr>
          <w:trHeight w:val="282"/>
        </w:trPr>
        <w:tc>
          <w:tcPr>
            <w:tcW w:w="1184" w:type="dxa"/>
            <w:vAlign w:val="center"/>
          </w:tcPr>
          <w:p w14:paraId="309480DA" w14:textId="77777777" w:rsidR="005E0D6F" w:rsidRPr="0051450B" w:rsidRDefault="005E0D6F" w:rsidP="00010D9A">
            <w:pPr>
              <w:rPr>
                <w:i/>
                <w:color w:val="000000"/>
                <w:sz w:val="16"/>
                <w:szCs w:val="16"/>
              </w:rPr>
            </w:pPr>
            <w:proofErr w:type="gramStart"/>
            <w:r w:rsidRPr="0051450B">
              <w:rPr>
                <w:i/>
                <w:color w:val="000000"/>
                <w:sz w:val="16"/>
                <w:szCs w:val="16"/>
              </w:rPr>
              <w:t>BMBL:A</w:t>
            </w:r>
            <w:proofErr w:type="gramEnd"/>
            <w:r w:rsidRPr="0051450B">
              <w:rPr>
                <w:i/>
                <w:color w:val="000000"/>
                <w:sz w:val="16"/>
                <w:szCs w:val="16"/>
              </w:rPr>
              <w:t>4</w:t>
            </w:r>
          </w:p>
          <w:p w14:paraId="4C1FEC62" w14:textId="77777777" w:rsidR="000E7326" w:rsidRPr="0051450B" w:rsidRDefault="005E0D6F" w:rsidP="00010D9A">
            <w:pPr>
              <w:rPr>
                <w:i/>
                <w:color w:val="000000"/>
                <w:sz w:val="16"/>
                <w:szCs w:val="16"/>
              </w:rPr>
            </w:pPr>
            <w:proofErr w:type="gramStart"/>
            <w:r w:rsidRPr="0051450B">
              <w:rPr>
                <w:i/>
                <w:color w:val="000000"/>
                <w:sz w:val="16"/>
                <w:szCs w:val="16"/>
              </w:rPr>
              <w:t>NIH:G</w:t>
            </w:r>
            <w:proofErr w:type="gramEnd"/>
            <w:r w:rsidRPr="0051450B">
              <w:rPr>
                <w:i/>
                <w:color w:val="000000"/>
                <w:sz w:val="16"/>
                <w:szCs w:val="16"/>
              </w:rPr>
              <w:t>-II-A-1-d</w:t>
            </w:r>
          </w:p>
        </w:tc>
        <w:tc>
          <w:tcPr>
            <w:tcW w:w="7384" w:type="dxa"/>
            <w:shd w:val="clear" w:color="auto" w:fill="auto"/>
          </w:tcPr>
          <w:p w14:paraId="7FBC467C" w14:textId="77777777" w:rsidR="000E7326" w:rsidRPr="00AE3B68" w:rsidRDefault="000E7326" w:rsidP="00BE543D">
            <w:pPr>
              <w:numPr>
                <w:ilvl w:val="0"/>
                <w:numId w:val="7"/>
              </w:numPr>
              <w:ind w:left="144" w:hanging="144"/>
              <w:rPr>
                <w:color w:val="000000"/>
                <w:sz w:val="16"/>
                <w:szCs w:val="16"/>
              </w:rPr>
            </w:pPr>
            <w:r>
              <w:rPr>
                <w:color w:val="000000"/>
                <w:sz w:val="16"/>
                <w:szCs w:val="16"/>
              </w:rPr>
              <w:t>Mouth pipetting is prohibited; mechanical pipetting devices are used.</w:t>
            </w:r>
          </w:p>
        </w:tc>
        <w:tc>
          <w:tcPr>
            <w:tcW w:w="630" w:type="dxa"/>
            <w:shd w:val="clear" w:color="auto" w:fill="auto"/>
            <w:vAlign w:val="center"/>
          </w:tcPr>
          <w:p w14:paraId="74E90FE9" w14:textId="77777777" w:rsidR="000E7326" w:rsidRPr="008A0E67" w:rsidRDefault="000E7326" w:rsidP="00730B12">
            <w:pPr>
              <w:jc w:val="center"/>
              <w:rPr>
                <w:sz w:val="16"/>
                <w:szCs w:val="16"/>
              </w:rPr>
            </w:pPr>
          </w:p>
        </w:tc>
        <w:tc>
          <w:tcPr>
            <w:tcW w:w="540" w:type="dxa"/>
            <w:vAlign w:val="center"/>
          </w:tcPr>
          <w:p w14:paraId="2C144A11" w14:textId="77777777" w:rsidR="000E7326" w:rsidRPr="008A0E67" w:rsidRDefault="000E7326" w:rsidP="00730B12">
            <w:pPr>
              <w:jc w:val="center"/>
              <w:rPr>
                <w:sz w:val="16"/>
                <w:szCs w:val="16"/>
                <w:highlight w:val="yellow"/>
              </w:rPr>
            </w:pPr>
          </w:p>
        </w:tc>
        <w:tc>
          <w:tcPr>
            <w:tcW w:w="630" w:type="dxa"/>
            <w:vAlign w:val="center"/>
          </w:tcPr>
          <w:p w14:paraId="216A41B9" w14:textId="77777777" w:rsidR="000E7326" w:rsidRPr="008A0E67" w:rsidRDefault="000E7326" w:rsidP="00730B12">
            <w:pPr>
              <w:jc w:val="center"/>
              <w:rPr>
                <w:sz w:val="16"/>
                <w:szCs w:val="16"/>
                <w:highlight w:val="yellow"/>
              </w:rPr>
            </w:pPr>
          </w:p>
        </w:tc>
        <w:tc>
          <w:tcPr>
            <w:tcW w:w="2548" w:type="dxa"/>
            <w:shd w:val="clear" w:color="auto" w:fill="auto"/>
            <w:vAlign w:val="center"/>
          </w:tcPr>
          <w:p w14:paraId="04681DFE" w14:textId="77777777" w:rsidR="000E7326" w:rsidRPr="008A0E67" w:rsidRDefault="000E7326" w:rsidP="00E64FB4">
            <w:pPr>
              <w:rPr>
                <w:sz w:val="16"/>
                <w:szCs w:val="16"/>
                <w:highlight w:val="yellow"/>
              </w:rPr>
            </w:pPr>
          </w:p>
        </w:tc>
      </w:tr>
      <w:tr w:rsidR="00C063EC" w14:paraId="5AD2F8A1" w14:textId="77777777" w:rsidTr="00E64FB4">
        <w:trPr>
          <w:trHeight w:val="282"/>
        </w:trPr>
        <w:tc>
          <w:tcPr>
            <w:tcW w:w="1184" w:type="dxa"/>
            <w:vAlign w:val="center"/>
          </w:tcPr>
          <w:p w14:paraId="7BC572A4" w14:textId="77777777" w:rsidR="008E5156" w:rsidRPr="0051450B" w:rsidRDefault="008E5156" w:rsidP="008E5156">
            <w:pPr>
              <w:autoSpaceDE w:val="0"/>
              <w:autoSpaceDN w:val="0"/>
              <w:adjustRightInd w:val="0"/>
              <w:rPr>
                <w:i/>
                <w:color w:val="000000"/>
                <w:sz w:val="16"/>
                <w:szCs w:val="16"/>
              </w:rPr>
            </w:pPr>
            <w:proofErr w:type="gramStart"/>
            <w:r w:rsidRPr="0051450B">
              <w:rPr>
                <w:i/>
                <w:color w:val="000000"/>
                <w:sz w:val="16"/>
                <w:szCs w:val="16"/>
              </w:rPr>
              <w:t>BMBL:A</w:t>
            </w:r>
            <w:proofErr w:type="gramEnd"/>
            <w:r w:rsidRPr="0051450B">
              <w:rPr>
                <w:i/>
                <w:color w:val="000000"/>
                <w:sz w:val="16"/>
                <w:szCs w:val="16"/>
              </w:rPr>
              <w:t>5</w:t>
            </w:r>
          </w:p>
          <w:p w14:paraId="60CC0AF7" w14:textId="77777777" w:rsidR="00C063EC" w:rsidRPr="0051450B" w:rsidRDefault="00C063EC" w:rsidP="00010D9A">
            <w:pPr>
              <w:rPr>
                <w:i/>
                <w:color w:val="000000"/>
                <w:sz w:val="16"/>
                <w:szCs w:val="16"/>
              </w:rPr>
            </w:pPr>
          </w:p>
        </w:tc>
        <w:tc>
          <w:tcPr>
            <w:tcW w:w="7384" w:type="dxa"/>
            <w:shd w:val="clear" w:color="auto" w:fill="auto"/>
          </w:tcPr>
          <w:p w14:paraId="0ECD9CA5" w14:textId="77777777" w:rsidR="00C063EC" w:rsidRPr="00AE3B68" w:rsidRDefault="00C063EC" w:rsidP="00C063EC">
            <w:pPr>
              <w:numPr>
                <w:ilvl w:val="0"/>
                <w:numId w:val="26"/>
              </w:numPr>
              <w:autoSpaceDE w:val="0"/>
              <w:autoSpaceDN w:val="0"/>
              <w:adjustRightInd w:val="0"/>
              <w:ind w:left="144" w:hanging="144"/>
              <w:rPr>
                <w:sz w:val="16"/>
                <w:szCs w:val="16"/>
              </w:rPr>
            </w:pPr>
            <w:r w:rsidRPr="00AE3B68">
              <w:rPr>
                <w:color w:val="000000"/>
                <w:sz w:val="16"/>
                <w:szCs w:val="16"/>
              </w:rPr>
              <w:t xml:space="preserve">Policies for the </w:t>
            </w:r>
            <w:r w:rsidRPr="0083796D">
              <w:rPr>
                <w:color w:val="000000"/>
                <w:sz w:val="16"/>
                <w:szCs w:val="16"/>
              </w:rPr>
              <w:t>safe handling of sharps</w:t>
            </w:r>
            <w:r w:rsidRPr="00AE3B68">
              <w:rPr>
                <w:color w:val="000000"/>
                <w:sz w:val="16"/>
                <w:szCs w:val="16"/>
              </w:rPr>
              <w:t>, such as needles, scalpels,</w:t>
            </w:r>
            <w:r>
              <w:rPr>
                <w:color w:val="000000"/>
                <w:sz w:val="16"/>
                <w:szCs w:val="16"/>
              </w:rPr>
              <w:t xml:space="preserve"> razors, glass slides,</w:t>
            </w:r>
            <w:r w:rsidRPr="00AE3B68">
              <w:rPr>
                <w:color w:val="000000"/>
                <w:sz w:val="16"/>
                <w:szCs w:val="16"/>
              </w:rPr>
              <w:t xml:space="preserve"> pipettes, and broken glassware are in place and are enforced. Plastic ware has been substituted for glassware whenever possible</w:t>
            </w:r>
            <w:r>
              <w:rPr>
                <w:color w:val="000000"/>
                <w:sz w:val="16"/>
                <w:szCs w:val="16"/>
              </w:rPr>
              <w:t xml:space="preserve">. </w:t>
            </w:r>
            <w:r w:rsidRPr="0083796D">
              <w:rPr>
                <w:color w:val="000000"/>
                <w:sz w:val="16"/>
                <w:szCs w:val="16"/>
              </w:rPr>
              <w:t xml:space="preserve">Improved engineering and work practice controls that reduce risk of sharps injuries have been adopted. </w:t>
            </w:r>
            <w:r w:rsidRPr="00AE3B68">
              <w:rPr>
                <w:color w:val="000000"/>
                <w:sz w:val="16"/>
                <w:szCs w:val="16"/>
              </w:rPr>
              <w:t>Precautions, including those listed below, are taken with sharp items. These include:</w:t>
            </w:r>
          </w:p>
          <w:p w14:paraId="00FF2389" w14:textId="77777777" w:rsidR="00C063EC" w:rsidRPr="00C3169E" w:rsidRDefault="00C063EC" w:rsidP="00C063EC">
            <w:pPr>
              <w:numPr>
                <w:ilvl w:val="0"/>
                <w:numId w:val="20"/>
              </w:numPr>
              <w:autoSpaceDE w:val="0"/>
              <w:autoSpaceDN w:val="0"/>
              <w:adjustRightInd w:val="0"/>
              <w:ind w:left="432" w:hanging="144"/>
              <w:rPr>
                <w:sz w:val="16"/>
                <w:szCs w:val="16"/>
              </w:rPr>
            </w:pPr>
            <w:r w:rsidRPr="00C3169E">
              <w:rPr>
                <w:color w:val="000000"/>
                <w:sz w:val="16"/>
                <w:szCs w:val="16"/>
                <w:u w:val="single"/>
              </w:rPr>
              <w:t>Careful management</w:t>
            </w:r>
            <w:r w:rsidRPr="00AE3B68">
              <w:rPr>
                <w:color w:val="000000"/>
                <w:sz w:val="16"/>
                <w:szCs w:val="16"/>
              </w:rPr>
              <w:t xml:space="preserve"> of needles and other sharps are of primary importance. Needles are not bent, sheared, broken, recapped, removed from disposable syringes, or otherwise manipulated by hand before disposal.</w:t>
            </w:r>
          </w:p>
          <w:p w14:paraId="5702FE15" w14:textId="77777777" w:rsidR="00C063EC" w:rsidRPr="00C3169E" w:rsidRDefault="00C063EC" w:rsidP="00C063EC">
            <w:pPr>
              <w:numPr>
                <w:ilvl w:val="0"/>
                <w:numId w:val="20"/>
              </w:numPr>
              <w:autoSpaceDE w:val="0"/>
              <w:autoSpaceDN w:val="0"/>
              <w:adjustRightInd w:val="0"/>
              <w:ind w:left="432" w:hanging="144"/>
              <w:rPr>
                <w:sz w:val="16"/>
                <w:szCs w:val="16"/>
              </w:rPr>
            </w:pPr>
            <w:r w:rsidRPr="00C3169E">
              <w:rPr>
                <w:sz w:val="16"/>
                <w:szCs w:val="16"/>
                <w:u w:val="single"/>
              </w:rPr>
              <w:t>Extreme caution</w:t>
            </w:r>
            <w:r w:rsidRPr="009D382B">
              <w:rPr>
                <w:sz w:val="16"/>
                <w:szCs w:val="16"/>
              </w:rPr>
              <w:t xml:space="preserve"> is used when handling needles and syringes to avoid autoinoculation and the generation of aerosols during use and disposal.</w:t>
            </w:r>
          </w:p>
          <w:p w14:paraId="28DA5821" w14:textId="77777777" w:rsidR="00C063EC" w:rsidRPr="0083796D" w:rsidRDefault="00C063EC" w:rsidP="00C063EC">
            <w:pPr>
              <w:numPr>
                <w:ilvl w:val="0"/>
                <w:numId w:val="20"/>
              </w:numPr>
              <w:autoSpaceDE w:val="0"/>
              <w:autoSpaceDN w:val="0"/>
              <w:adjustRightInd w:val="0"/>
              <w:ind w:left="432" w:hanging="144"/>
              <w:rPr>
                <w:sz w:val="16"/>
                <w:szCs w:val="16"/>
              </w:rPr>
            </w:pPr>
            <w:r w:rsidRPr="0083796D">
              <w:rPr>
                <w:sz w:val="16"/>
                <w:szCs w:val="16"/>
              </w:rPr>
              <w:t>Hypodermic needles and syring</w:t>
            </w:r>
            <w:r>
              <w:rPr>
                <w:sz w:val="16"/>
                <w:szCs w:val="16"/>
              </w:rPr>
              <w:t xml:space="preserve">es are used only for parenteral </w:t>
            </w:r>
            <w:r w:rsidRPr="0083796D">
              <w:rPr>
                <w:sz w:val="16"/>
                <w:szCs w:val="16"/>
              </w:rPr>
              <w:t xml:space="preserve">injection and aspiration of fluids from laboratory animals and diaphragm bottles. </w:t>
            </w:r>
          </w:p>
          <w:p w14:paraId="5B73A987" w14:textId="77777777" w:rsidR="00C063EC" w:rsidRPr="009D382B" w:rsidRDefault="00C063EC" w:rsidP="00C063EC">
            <w:pPr>
              <w:numPr>
                <w:ilvl w:val="0"/>
                <w:numId w:val="20"/>
              </w:numPr>
              <w:autoSpaceDE w:val="0"/>
              <w:autoSpaceDN w:val="0"/>
              <w:adjustRightInd w:val="0"/>
              <w:ind w:left="432" w:hanging="144"/>
              <w:rPr>
                <w:sz w:val="16"/>
                <w:szCs w:val="16"/>
              </w:rPr>
            </w:pPr>
            <w:r w:rsidRPr="009D382B">
              <w:rPr>
                <w:sz w:val="16"/>
                <w:szCs w:val="16"/>
              </w:rPr>
              <w:t>Only needle-locking syringes or disposable syringe-needle units (i.e., needle is integral to the syringe) are used</w:t>
            </w:r>
            <w:r>
              <w:rPr>
                <w:sz w:val="16"/>
                <w:szCs w:val="16"/>
              </w:rPr>
              <w:t>.</w:t>
            </w:r>
          </w:p>
          <w:p w14:paraId="7F3B7B14" w14:textId="77777777" w:rsidR="00C063EC" w:rsidRPr="00CB665A" w:rsidRDefault="00C063EC" w:rsidP="00C063EC">
            <w:pPr>
              <w:numPr>
                <w:ilvl w:val="0"/>
                <w:numId w:val="20"/>
              </w:numPr>
              <w:autoSpaceDE w:val="0"/>
              <w:autoSpaceDN w:val="0"/>
              <w:adjustRightInd w:val="0"/>
              <w:ind w:left="432" w:hanging="144"/>
              <w:rPr>
                <w:sz w:val="16"/>
                <w:szCs w:val="16"/>
              </w:rPr>
            </w:pPr>
            <w:r w:rsidRPr="00AE3B68">
              <w:rPr>
                <w:color w:val="000000"/>
                <w:sz w:val="16"/>
                <w:szCs w:val="16"/>
              </w:rPr>
              <w:t>Used disposable needles and syringes</w:t>
            </w:r>
            <w:r>
              <w:rPr>
                <w:color w:val="000000"/>
                <w:sz w:val="16"/>
                <w:szCs w:val="16"/>
              </w:rPr>
              <w:t xml:space="preserve"> and other sharps</w:t>
            </w:r>
            <w:r w:rsidRPr="00AE3B68">
              <w:rPr>
                <w:color w:val="000000"/>
                <w:sz w:val="16"/>
                <w:szCs w:val="16"/>
              </w:rPr>
              <w:t xml:space="preserve"> are </w:t>
            </w:r>
            <w:r>
              <w:rPr>
                <w:color w:val="000000"/>
                <w:sz w:val="16"/>
                <w:szCs w:val="16"/>
              </w:rPr>
              <w:t xml:space="preserve">promptly and </w:t>
            </w:r>
            <w:r w:rsidRPr="00AE3B68">
              <w:rPr>
                <w:color w:val="000000"/>
                <w:sz w:val="16"/>
                <w:szCs w:val="16"/>
              </w:rPr>
              <w:t>carefully placed in conveniently located puncture-resistant con</w:t>
            </w:r>
            <w:r>
              <w:rPr>
                <w:color w:val="000000"/>
                <w:sz w:val="16"/>
                <w:szCs w:val="16"/>
              </w:rPr>
              <w:t>tainers used for sharps collection</w:t>
            </w:r>
            <w:r w:rsidRPr="00AE3B68">
              <w:rPr>
                <w:color w:val="000000"/>
                <w:sz w:val="16"/>
                <w:szCs w:val="16"/>
              </w:rPr>
              <w:t>.</w:t>
            </w:r>
            <w:r>
              <w:rPr>
                <w:color w:val="000000"/>
                <w:sz w:val="16"/>
                <w:szCs w:val="16"/>
              </w:rPr>
              <w:t xml:space="preserve"> </w:t>
            </w:r>
          </w:p>
          <w:p w14:paraId="27EDA2B5" w14:textId="77777777" w:rsidR="00C063EC" w:rsidRPr="00AE3B68" w:rsidRDefault="00C063EC" w:rsidP="00C063EC">
            <w:pPr>
              <w:numPr>
                <w:ilvl w:val="0"/>
                <w:numId w:val="20"/>
              </w:numPr>
              <w:autoSpaceDE w:val="0"/>
              <w:autoSpaceDN w:val="0"/>
              <w:adjustRightInd w:val="0"/>
              <w:ind w:left="432" w:hanging="144"/>
              <w:rPr>
                <w:sz w:val="16"/>
                <w:szCs w:val="16"/>
              </w:rPr>
            </w:pPr>
            <w:r>
              <w:rPr>
                <w:color w:val="000000"/>
                <w:sz w:val="16"/>
                <w:szCs w:val="16"/>
              </w:rPr>
              <w:t xml:space="preserve"> Puncture –resistant sharps containers are decontaminated prior to being disposed of through the </w:t>
            </w:r>
            <w:hyperlink r:id="rId11" w:history="1">
              <w:r w:rsidRPr="002D5CBF">
                <w:rPr>
                  <w:rStyle w:val="Hyperlink"/>
                  <w:sz w:val="16"/>
                  <w:szCs w:val="16"/>
                </w:rPr>
                <w:t>Regulated Medical Waste</w:t>
              </w:r>
            </w:hyperlink>
            <w:r>
              <w:rPr>
                <w:color w:val="000000"/>
                <w:sz w:val="16"/>
                <w:szCs w:val="16"/>
              </w:rPr>
              <w:t xml:space="preserve">  (RMW) program. </w:t>
            </w:r>
            <w:r w:rsidRPr="00CB665A">
              <w:rPr>
                <w:b/>
                <w:color w:val="000000"/>
                <w:sz w:val="16"/>
                <w:szCs w:val="16"/>
                <w:u w:val="single"/>
              </w:rPr>
              <w:t xml:space="preserve">Indicate </w:t>
            </w:r>
            <w:r>
              <w:rPr>
                <w:b/>
                <w:color w:val="000000"/>
                <w:sz w:val="16"/>
                <w:szCs w:val="16"/>
                <w:u w:val="single"/>
              </w:rPr>
              <w:t xml:space="preserve">the </w:t>
            </w:r>
            <w:r w:rsidRPr="00CB665A">
              <w:rPr>
                <w:b/>
                <w:color w:val="000000"/>
                <w:sz w:val="16"/>
                <w:szCs w:val="16"/>
                <w:u w:val="single"/>
              </w:rPr>
              <w:t>decontamination process</w:t>
            </w:r>
            <w:r w:rsidRPr="00CB665A">
              <w:rPr>
                <w:color w:val="000000"/>
                <w:sz w:val="16"/>
                <w:szCs w:val="16"/>
                <w:u w:val="single"/>
              </w:rPr>
              <w:t xml:space="preserve"> </w:t>
            </w:r>
            <w:r w:rsidRPr="00CB665A">
              <w:rPr>
                <w:b/>
                <w:color w:val="000000"/>
                <w:sz w:val="16"/>
                <w:szCs w:val="16"/>
                <w:u w:val="single"/>
              </w:rPr>
              <w:t>used</w:t>
            </w:r>
            <w:r>
              <w:rPr>
                <w:color w:val="000000"/>
                <w:sz w:val="16"/>
                <w:szCs w:val="16"/>
              </w:rPr>
              <w:t xml:space="preserve">.  </w:t>
            </w:r>
            <w:r w:rsidRPr="00AE3B68">
              <w:rPr>
                <w:color w:val="000000"/>
                <w:sz w:val="16"/>
                <w:szCs w:val="16"/>
              </w:rPr>
              <w:t xml:space="preserve"> </w:t>
            </w:r>
          </w:p>
          <w:p w14:paraId="6287B7B8" w14:textId="77777777" w:rsidR="00C063EC" w:rsidRPr="00AE3B68" w:rsidRDefault="00C063EC" w:rsidP="00C063EC">
            <w:pPr>
              <w:numPr>
                <w:ilvl w:val="0"/>
                <w:numId w:val="20"/>
              </w:numPr>
              <w:autoSpaceDE w:val="0"/>
              <w:autoSpaceDN w:val="0"/>
              <w:adjustRightInd w:val="0"/>
              <w:ind w:left="432" w:hanging="144"/>
              <w:rPr>
                <w:sz w:val="16"/>
                <w:szCs w:val="16"/>
              </w:rPr>
            </w:pPr>
            <w:r w:rsidRPr="00AE3B68">
              <w:rPr>
                <w:color w:val="000000"/>
                <w:sz w:val="16"/>
                <w:szCs w:val="16"/>
              </w:rPr>
              <w:t>Non-disposable sharps are placed in a hard walled container for transport to a processing area for decontamina</w:t>
            </w:r>
            <w:r>
              <w:rPr>
                <w:color w:val="000000"/>
                <w:sz w:val="16"/>
                <w:szCs w:val="16"/>
              </w:rPr>
              <w:t xml:space="preserve">tion. </w:t>
            </w:r>
            <w:r w:rsidRPr="00CB665A">
              <w:rPr>
                <w:b/>
                <w:color w:val="000000"/>
                <w:sz w:val="16"/>
                <w:szCs w:val="16"/>
                <w:u w:val="single"/>
              </w:rPr>
              <w:t xml:space="preserve">Indicate </w:t>
            </w:r>
            <w:r>
              <w:rPr>
                <w:b/>
                <w:color w:val="000000"/>
                <w:sz w:val="16"/>
                <w:szCs w:val="16"/>
                <w:u w:val="single"/>
              </w:rPr>
              <w:t xml:space="preserve">the </w:t>
            </w:r>
            <w:r w:rsidRPr="00CB665A">
              <w:rPr>
                <w:b/>
                <w:color w:val="000000"/>
                <w:sz w:val="16"/>
                <w:szCs w:val="16"/>
                <w:u w:val="single"/>
              </w:rPr>
              <w:t>decontamination process</w:t>
            </w:r>
            <w:r w:rsidRPr="00CB665A">
              <w:rPr>
                <w:color w:val="000000"/>
                <w:sz w:val="16"/>
                <w:szCs w:val="16"/>
                <w:u w:val="single"/>
              </w:rPr>
              <w:t xml:space="preserve"> </w:t>
            </w:r>
            <w:r w:rsidRPr="00CB665A">
              <w:rPr>
                <w:b/>
                <w:color w:val="000000"/>
                <w:sz w:val="16"/>
                <w:szCs w:val="16"/>
                <w:u w:val="single"/>
              </w:rPr>
              <w:t>used</w:t>
            </w:r>
            <w:r>
              <w:rPr>
                <w:b/>
                <w:color w:val="000000"/>
                <w:sz w:val="16"/>
                <w:szCs w:val="16"/>
                <w:u w:val="single"/>
              </w:rPr>
              <w:t>.</w:t>
            </w:r>
          </w:p>
          <w:p w14:paraId="0B9FF001" w14:textId="77777777" w:rsidR="00C063EC" w:rsidRDefault="00C063EC" w:rsidP="00C063EC">
            <w:pPr>
              <w:numPr>
                <w:ilvl w:val="0"/>
                <w:numId w:val="7"/>
              </w:numPr>
              <w:ind w:left="144" w:hanging="144"/>
              <w:rPr>
                <w:color w:val="000000"/>
                <w:sz w:val="16"/>
                <w:szCs w:val="16"/>
              </w:rPr>
            </w:pPr>
            <w:r>
              <w:rPr>
                <w:color w:val="000000"/>
                <w:sz w:val="16"/>
                <w:szCs w:val="16"/>
              </w:rPr>
              <w:t xml:space="preserve">Broken glassware is not handled directly. It </w:t>
            </w:r>
            <w:r w:rsidRPr="00AE3B68">
              <w:rPr>
                <w:color w:val="000000"/>
                <w:sz w:val="16"/>
                <w:szCs w:val="16"/>
              </w:rPr>
              <w:t>is removed using a brush and dustpan, tongs, or forceps.</w:t>
            </w:r>
          </w:p>
        </w:tc>
        <w:tc>
          <w:tcPr>
            <w:tcW w:w="630" w:type="dxa"/>
            <w:shd w:val="clear" w:color="auto" w:fill="auto"/>
            <w:vAlign w:val="center"/>
          </w:tcPr>
          <w:p w14:paraId="11C707E5" w14:textId="77777777" w:rsidR="00C063EC" w:rsidRPr="008A0E67" w:rsidRDefault="00C063EC" w:rsidP="00730B12">
            <w:pPr>
              <w:jc w:val="center"/>
              <w:rPr>
                <w:sz w:val="16"/>
                <w:szCs w:val="16"/>
              </w:rPr>
            </w:pPr>
          </w:p>
        </w:tc>
        <w:tc>
          <w:tcPr>
            <w:tcW w:w="540" w:type="dxa"/>
            <w:vAlign w:val="center"/>
          </w:tcPr>
          <w:p w14:paraId="1B869224" w14:textId="77777777" w:rsidR="00C063EC" w:rsidRPr="008A0E67" w:rsidRDefault="00C063EC" w:rsidP="00730B12">
            <w:pPr>
              <w:jc w:val="center"/>
              <w:rPr>
                <w:sz w:val="16"/>
                <w:szCs w:val="16"/>
                <w:highlight w:val="yellow"/>
              </w:rPr>
            </w:pPr>
          </w:p>
        </w:tc>
        <w:tc>
          <w:tcPr>
            <w:tcW w:w="630" w:type="dxa"/>
            <w:vAlign w:val="center"/>
          </w:tcPr>
          <w:p w14:paraId="14A14087" w14:textId="77777777" w:rsidR="00C063EC" w:rsidRPr="008A0E67" w:rsidRDefault="00C063EC" w:rsidP="00730B12">
            <w:pPr>
              <w:jc w:val="center"/>
              <w:rPr>
                <w:sz w:val="16"/>
                <w:szCs w:val="16"/>
                <w:highlight w:val="yellow"/>
              </w:rPr>
            </w:pPr>
          </w:p>
        </w:tc>
        <w:tc>
          <w:tcPr>
            <w:tcW w:w="2548" w:type="dxa"/>
            <w:shd w:val="clear" w:color="auto" w:fill="auto"/>
            <w:vAlign w:val="center"/>
          </w:tcPr>
          <w:p w14:paraId="09353F88" w14:textId="77777777" w:rsidR="00C063EC" w:rsidRPr="008A0E67" w:rsidRDefault="00C063EC" w:rsidP="00E64FB4">
            <w:pPr>
              <w:rPr>
                <w:sz w:val="16"/>
                <w:szCs w:val="16"/>
                <w:highlight w:val="yellow"/>
              </w:rPr>
            </w:pPr>
          </w:p>
        </w:tc>
      </w:tr>
      <w:tr w:rsidR="000E7326" w14:paraId="105EA3BE" w14:textId="77777777" w:rsidTr="00E64FB4">
        <w:trPr>
          <w:trHeight w:val="282"/>
        </w:trPr>
        <w:tc>
          <w:tcPr>
            <w:tcW w:w="1184" w:type="dxa"/>
            <w:vAlign w:val="center"/>
          </w:tcPr>
          <w:p w14:paraId="6A99297A" w14:textId="77777777" w:rsidR="00F70907" w:rsidRPr="0051450B" w:rsidRDefault="00F70907" w:rsidP="00010D9A">
            <w:pPr>
              <w:rPr>
                <w:i/>
                <w:color w:val="000000"/>
                <w:sz w:val="16"/>
                <w:szCs w:val="16"/>
              </w:rPr>
            </w:pPr>
            <w:proofErr w:type="gramStart"/>
            <w:r w:rsidRPr="0051450B">
              <w:rPr>
                <w:i/>
                <w:color w:val="000000"/>
                <w:sz w:val="16"/>
                <w:szCs w:val="16"/>
              </w:rPr>
              <w:t>BMBL:A</w:t>
            </w:r>
            <w:proofErr w:type="gramEnd"/>
            <w:r w:rsidRPr="0051450B">
              <w:rPr>
                <w:i/>
                <w:color w:val="000000"/>
                <w:sz w:val="16"/>
                <w:szCs w:val="16"/>
              </w:rPr>
              <w:t>6</w:t>
            </w:r>
          </w:p>
          <w:p w14:paraId="10D92A3B" w14:textId="77777777" w:rsidR="000E7326" w:rsidRPr="0051450B" w:rsidRDefault="00F70907" w:rsidP="00010D9A">
            <w:pPr>
              <w:rPr>
                <w:i/>
                <w:color w:val="000000"/>
                <w:sz w:val="16"/>
                <w:szCs w:val="16"/>
              </w:rPr>
            </w:pPr>
            <w:proofErr w:type="gramStart"/>
            <w:r w:rsidRPr="0051450B">
              <w:rPr>
                <w:i/>
                <w:color w:val="000000"/>
                <w:sz w:val="16"/>
                <w:szCs w:val="16"/>
              </w:rPr>
              <w:lastRenderedPageBreak/>
              <w:t>NIH:G</w:t>
            </w:r>
            <w:proofErr w:type="gramEnd"/>
            <w:r w:rsidRPr="0051450B">
              <w:rPr>
                <w:i/>
                <w:color w:val="000000"/>
                <w:sz w:val="16"/>
                <w:szCs w:val="16"/>
              </w:rPr>
              <w:t>-II-A-1-g</w:t>
            </w:r>
          </w:p>
        </w:tc>
        <w:tc>
          <w:tcPr>
            <w:tcW w:w="7384" w:type="dxa"/>
            <w:shd w:val="clear" w:color="auto" w:fill="auto"/>
          </w:tcPr>
          <w:p w14:paraId="7635C50A" w14:textId="77777777" w:rsidR="000E7326" w:rsidRPr="00AE3B68" w:rsidRDefault="000E7326" w:rsidP="00BE543D">
            <w:pPr>
              <w:numPr>
                <w:ilvl w:val="0"/>
                <w:numId w:val="8"/>
              </w:numPr>
              <w:ind w:left="144" w:hanging="144"/>
              <w:rPr>
                <w:b/>
                <w:bCs/>
                <w:i/>
                <w:iCs/>
                <w:sz w:val="22"/>
                <w:szCs w:val="22"/>
              </w:rPr>
            </w:pPr>
            <w:r>
              <w:rPr>
                <w:color w:val="000000"/>
                <w:sz w:val="16"/>
                <w:szCs w:val="16"/>
              </w:rPr>
              <w:lastRenderedPageBreak/>
              <w:t xml:space="preserve"> All </w:t>
            </w:r>
            <w:r w:rsidRPr="00AE3B68">
              <w:rPr>
                <w:color w:val="000000"/>
                <w:sz w:val="16"/>
                <w:szCs w:val="16"/>
              </w:rPr>
              <w:t>procedures</w:t>
            </w:r>
            <w:r>
              <w:rPr>
                <w:color w:val="000000"/>
                <w:sz w:val="16"/>
                <w:szCs w:val="16"/>
              </w:rPr>
              <w:t xml:space="preserve"> are performed carefully</w:t>
            </w:r>
            <w:r w:rsidRPr="00AE3B68">
              <w:rPr>
                <w:color w:val="000000"/>
                <w:sz w:val="16"/>
                <w:szCs w:val="16"/>
              </w:rPr>
              <w:t xml:space="preserve"> to minimize the creation of </w:t>
            </w:r>
            <w:r w:rsidRPr="007140BC">
              <w:rPr>
                <w:color w:val="000000"/>
                <w:sz w:val="16"/>
                <w:szCs w:val="16"/>
              </w:rPr>
              <w:t xml:space="preserve">splashes </w:t>
            </w:r>
            <w:r w:rsidRPr="00AE3B68">
              <w:rPr>
                <w:color w:val="000000"/>
                <w:sz w:val="16"/>
                <w:szCs w:val="16"/>
              </w:rPr>
              <w:t>and/or aerosols.</w:t>
            </w:r>
          </w:p>
        </w:tc>
        <w:tc>
          <w:tcPr>
            <w:tcW w:w="630" w:type="dxa"/>
            <w:shd w:val="clear" w:color="auto" w:fill="auto"/>
            <w:vAlign w:val="center"/>
          </w:tcPr>
          <w:p w14:paraId="07D505E6" w14:textId="77777777" w:rsidR="000E7326" w:rsidRPr="008A0E67" w:rsidRDefault="000E7326" w:rsidP="00730B12">
            <w:pPr>
              <w:jc w:val="center"/>
              <w:rPr>
                <w:sz w:val="22"/>
                <w:szCs w:val="22"/>
              </w:rPr>
            </w:pPr>
          </w:p>
        </w:tc>
        <w:tc>
          <w:tcPr>
            <w:tcW w:w="540" w:type="dxa"/>
            <w:vAlign w:val="center"/>
          </w:tcPr>
          <w:p w14:paraId="12500660" w14:textId="77777777" w:rsidR="000E7326" w:rsidRPr="008A0E67" w:rsidRDefault="000E7326" w:rsidP="00730B12">
            <w:pPr>
              <w:jc w:val="center"/>
              <w:rPr>
                <w:sz w:val="16"/>
                <w:szCs w:val="16"/>
                <w:highlight w:val="yellow"/>
              </w:rPr>
            </w:pPr>
          </w:p>
        </w:tc>
        <w:tc>
          <w:tcPr>
            <w:tcW w:w="630" w:type="dxa"/>
            <w:vAlign w:val="center"/>
          </w:tcPr>
          <w:p w14:paraId="23113EBC" w14:textId="77777777" w:rsidR="000E7326" w:rsidRPr="008A0E67" w:rsidRDefault="000E7326" w:rsidP="00730B12">
            <w:pPr>
              <w:jc w:val="center"/>
              <w:rPr>
                <w:sz w:val="16"/>
                <w:szCs w:val="16"/>
                <w:highlight w:val="yellow"/>
              </w:rPr>
            </w:pPr>
          </w:p>
        </w:tc>
        <w:tc>
          <w:tcPr>
            <w:tcW w:w="2548" w:type="dxa"/>
            <w:shd w:val="clear" w:color="auto" w:fill="auto"/>
            <w:vAlign w:val="center"/>
          </w:tcPr>
          <w:p w14:paraId="67A06C11" w14:textId="77777777" w:rsidR="000E7326" w:rsidRPr="008A0E67" w:rsidRDefault="000E7326" w:rsidP="00E64FB4">
            <w:pPr>
              <w:rPr>
                <w:sz w:val="16"/>
                <w:szCs w:val="16"/>
                <w:highlight w:val="yellow"/>
              </w:rPr>
            </w:pPr>
          </w:p>
        </w:tc>
      </w:tr>
      <w:tr w:rsidR="000E7326" w14:paraId="189F85AA" w14:textId="77777777" w:rsidTr="00E64FB4">
        <w:trPr>
          <w:cantSplit/>
          <w:trHeight w:val="282"/>
        </w:trPr>
        <w:tc>
          <w:tcPr>
            <w:tcW w:w="1184" w:type="dxa"/>
            <w:vAlign w:val="center"/>
          </w:tcPr>
          <w:p w14:paraId="19BC6227" w14:textId="77777777" w:rsidR="00056FF9" w:rsidRPr="0051450B" w:rsidRDefault="00056FF9" w:rsidP="00010D9A">
            <w:pPr>
              <w:rPr>
                <w:i/>
                <w:color w:val="000000"/>
                <w:sz w:val="16"/>
                <w:szCs w:val="16"/>
              </w:rPr>
            </w:pPr>
            <w:proofErr w:type="gramStart"/>
            <w:r w:rsidRPr="0051450B">
              <w:rPr>
                <w:i/>
                <w:color w:val="000000"/>
                <w:sz w:val="16"/>
                <w:szCs w:val="16"/>
              </w:rPr>
              <w:t>BMBL:A</w:t>
            </w:r>
            <w:proofErr w:type="gramEnd"/>
            <w:r w:rsidRPr="0051450B">
              <w:rPr>
                <w:i/>
                <w:color w:val="000000"/>
                <w:sz w:val="16"/>
                <w:szCs w:val="16"/>
              </w:rPr>
              <w:t>7</w:t>
            </w:r>
          </w:p>
          <w:p w14:paraId="6B0E397F" w14:textId="77777777" w:rsidR="000E7326" w:rsidRPr="0051450B" w:rsidRDefault="00DB5FA9" w:rsidP="00010D9A">
            <w:pPr>
              <w:rPr>
                <w:i/>
                <w:color w:val="000000"/>
                <w:sz w:val="16"/>
                <w:szCs w:val="16"/>
              </w:rPr>
            </w:pPr>
            <w:proofErr w:type="gramStart"/>
            <w:r w:rsidRPr="0051450B">
              <w:rPr>
                <w:i/>
                <w:color w:val="000000"/>
                <w:sz w:val="16"/>
                <w:szCs w:val="16"/>
              </w:rPr>
              <w:t>NIH:G</w:t>
            </w:r>
            <w:proofErr w:type="gramEnd"/>
            <w:r w:rsidRPr="0051450B">
              <w:rPr>
                <w:i/>
                <w:color w:val="000000"/>
                <w:sz w:val="16"/>
                <w:szCs w:val="16"/>
              </w:rPr>
              <w:t>-II-A-1-b</w:t>
            </w:r>
          </w:p>
        </w:tc>
        <w:tc>
          <w:tcPr>
            <w:tcW w:w="7384" w:type="dxa"/>
            <w:shd w:val="clear" w:color="auto" w:fill="auto"/>
          </w:tcPr>
          <w:p w14:paraId="1BC0BA58" w14:textId="0751294E" w:rsidR="000E7326" w:rsidRPr="00AE3B68" w:rsidRDefault="000E7326" w:rsidP="00BE543D">
            <w:pPr>
              <w:numPr>
                <w:ilvl w:val="0"/>
                <w:numId w:val="8"/>
              </w:numPr>
              <w:ind w:left="144" w:hanging="144"/>
              <w:rPr>
                <w:b/>
                <w:bCs/>
                <w:i/>
                <w:iCs/>
                <w:sz w:val="22"/>
                <w:szCs w:val="22"/>
              </w:rPr>
            </w:pPr>
            <w:r>
              <w:rPr>
                <w:color w:val="000000"/>
                <w:sz w:val="16"/>
                <w:szCs w:val="16"/>
              </w:rPr>
              <w:t xml:space="preserve">Work surfaces </w:t>
            </w:r>
            <w:r w:rsidRPr="00AE3B68">
              <w:rPr>
                <w:color w:val="000000"/>
                <w:sz w:val="16"/>
                <w:szCs w:val="16"/>
              </w:rPr>
              <w:t>are decontaminated</w:t>
            </w:r>
            <w:r>
              <w:rPr>
                <w:color w:val="000000"/>
                <w:sz w:val="16"/>
                <w:szCs w:val="16"/>
              </w:rPr>
              <w:t xml:space="preserve"> </w:t>
            </w:r>
            <w:r w:rsidRPr="00AE3B68">
              <w:rPr>
                <w:color w:val="000000"/>
                <w:sz w:val="16"/>
                <w:szCs w:val="16"/>
              </w:rPr>
              <w:t xml:space="preserve">with appropriate disinfectant </w:t>
            </w:r>
            <w:r w:rsidRPr="00B94DB5">
              <w:rPr>
                <w:color w:val="000000"/>
                <w:sz w:val="16"/>
                <w:szCs w:val="16"/>
              </w:rPr>
              <w:t>after completion of work</w:t>
            </w:r>
            <w:r w:rsidRPr="00AE3B68">
              <w:rPr>
                <w:color w:val="000000"/>
                <w:sz w:val="16"/>
                <w:szCs w:val="16"/>
              </w:rPr>
              <w:t xml:space="preserve"> and after any spill or splash </w:t>
            </w:r>
            <w:r>
              <w:rPr>
                <w:color w:val="000000"/>
                <w:sz w:val="16"/>
                <w:szCs w:val="16"/>
              </w:rPr>
              <w:t>involving</w:t>
            </w:r>
            <w:r w:rsidR="00DD5F77">
              <w:rPr>
                <w:color w:val="000000"/>
                <w:sz w:val="16"/>
                <w:szCs w:val="16"/>
              </w:rPr>
              <w:t xml:space="preserve"> biological</w:t>
            </w:r>
            <w:r>
              <w:rPr>
                <w:color w:val="000000"/>
                <w:sz w:val="16"/>
                <w:szCs w:val="16"/>
              </w:rPr>
              <w:t xml:space="preserve"> </w:t>
            </w:r>
            <w:r>
              <w:rPr>
                <w:sz w:val="16"/>
                <w:szCs w:val="16"/>
              </w:rPr>
              <w:t>materials</w:t>
            </w:r>
            <w:r>
              <w:rPr>
                <w:color w:val="000000"/>
                <w:sz w:val="16"/>
                <w:szCs w:val="16"/>
              </w:rPr>
              <w:t xml:space="preserve">. </w:t>
            </w:r>
          </w:p>
        </w:tc>
        <w:tc>
          <w:tcPr>
            <w:tcW w:w="630" w:type="dxa"/>
            <w:shd w:val="clear" w:color="auto" w:fill="auto"/>
            <w:vAlign w:val="center"/>
          </w:tcPr>
          <w:p w14:paraId="4BB98986" w14:textId="77777777" w:rsidR="000E7326" w:rsidRPr="008A0E67" w:rsidRDefault="000E7326" w:rsidP="00730B12">
            <w:pPr>
              <w:jc w:val="center"/>
              <w:rPr>
                <w:sz w:val="22"/>
                <w:szCs w:val="22"/>
              </w:rPr>
            </w:pPr>
          </w:p>
        </w:tc>
        <w:tc>
          <w:tcPr>
            <w:tcW w:w="540" w:type="dxa"/>
            <w:vAlign w:val="center"/>
          </w:tcPr>
          <w:p w14:paraId="27DDC56E" w14:textId="77777777" w:rsidR="000E7326" w:rsidRPr="008A0E67" w:rsidRDefault="000E7326" w:rsidP="00730B12">
            <w:pPr>
              <w:jc w:val="center"/>
              <w:rPr>
                <w:sz w:val="16"/>
                <w:szCs w:val="16"/>
                <w:highlight w:val="yellow"/>
              </w:rPr>
            </w:pPr>
          </w:p>
        </w:tc>
        <w:tc>
          <w:tcPr>
            <w:tcW w:w="630" w:type="dxa"/>
            <w:vAlign w:val="center"/>
          </w:tcPr>
          <w:p w14:paraId="01EBC815" w14:textId="77777777" w:rsidR="000E7326" w:rsidRPr="008A0E67" w:rsidRDefault="000E7326" w:rsidP="00730B12">
            <w:pPr>
              <w:jc w:val="center"/>
              <w:rPr>
                <w:sz w:val="16"/>
                <w:szCs w:val="16"/>
                <w:highlight w:val="yellow"/>
              </w:rPr>
            </w:pPr>
          </w:p>
        </w:tc>
        <w:tc>
          <w:tcPr>
            <w:tcW w:w="2548" w:type="dxa"/>
            <w:shd w:val="clear" w:color="auto" w:fill="auto"/>
            <w:vAlign w:val="center"/>
          </w:tcPr>
          <w:p w14:paraId="4D678D2B" w14:textId="77777777" w:rsidR="000E7326" w:rsidRPr="008A0E67" w:rsidRDefault="000E7326" w:rsidP="00E64FB4">
            <w:pPr>
              <w:rPr>
                <w:sz w:val="16"/>
                <w:szCs w:val="16"/>
                <w:highlight w:val="yellow"/>
              </w:rPr>
            </w:pPr>
          </w:p>
        </w:tc>
      </w:tr>
      <w:tr w:rsidR="000E7326" w14:paraId="706EF198" w14:textId="77777777" w:rsidTr="00E64FB4">
        <w:trPr>
          <w:cantSplit/>
          <w:trHeight w:val="282"/>
        </w:trPr>
        <w:tc>
          <w:tcPr>
            <w:tcW w:w="1184" w:type="dxa"/>
            <w:vAlign w:val="center"/>
          </w:tcPr>
          <w:p w14:paraId="3AD78979" w14:textId="77777777" w:rsidR="00056FF9" w:rsidRPr="0051450B" w:rsidRDefault="00056FF9" w:rsidP="00010D9A">
            <w:pPr>
              <w:rPr>
                <w:i/>
                <w:color w:val="000000"/>
                <w:sz w:val="16"/>
                <w:szCs w:val="16"/>
              </w:rPr>
            </w:pPr>
            <w:proofErr w:type="gramStart"/>
            <w:r w:rsidRPr="0051450B">
              <w:rPr>
                <w:i/>
                <w:color w:val="000000"/>
                <w:sz w:val="16"/>
                <w:szCs w:val="16"/>
              </w:rPr>
              <w:t>BMBL:A</w:t>
            </w:r>
            <w:proofErr w:type="gramEnd"/>
            <w:r w:rsidRPr="0051450B">
              <w:rPr>
                <w:i/>
                <w:color w:val="000000"/>
                <w:sz w:val="16"/>
                <w:szCs w:val="16"/>
              </w:rPr>
              <w:t>8</w:t>
            </w:r>
          </w:p>
          <w:p w14:paraId="79C1C211" w14:textId="77777777" w:rsidR="000E7326" w:rsidRPr="0051450B" w:rsidRDefault="00DB5FA9" w:rsidP="00010D9A">
            <w:pPr>
              <w:autoSpaceDE w:val="0"/>
              <w:autoSpaceDN w:val="0"/>
              <w:adjustRightInd w:val="0"/>
              <w:rPr>
                <w:i/>
                <w:color w:val="000000"/>
                <w:sz w:val="16"/>
                <w:szCs w:val="16"/>
              </w:rPr>
            </w:pPr>
            <w:proofErr w:type="gramStart"/>
            <w:r w:rsidRPr="0051450B">
              <w:rPr>
                <w:i/>
                <w:color w:val="000000"/>
                <w:sz w:val="16"/>
                <w:szCs w:val="16"/>
              </w:rPr>
              <w:t>NIH:G</w:t>
            </w:r>
            <w:proofErr w:type="gramEnd"/>
            <w:r w:rsidRPr="0051450B">
              <w:rPr>
                <w:i/>
                <w:color w:val="000000"/>
                <w:sz w:val="16"/>
                <w:szCs w:val="16"/>
              </w:rPr>
              <w:t>-II-A-1-c</w:t>
            </w:r>
          </w:p>
        </w:tc>
        <w:tc>
          <w:tcPr>
            <w:tcW w:w="7384" w:type="dxa"/>
            <w:shd w:val="clear" w:color="auto" w:fill="auto"/>
          </w:tcPr>
          <w:p w14:paraId="193F0196" w14:textId="7AF48725" w:rsidR="003F0EE2" w:rsidRPr="003F0EE2" w:rsidRDefault="003F0EE2" w:rsidP="000D4DBD">
            <w:pPr>
              <w:numPr>
                <w:ilvl w:val="0"/>
                <w:numId w:val="28"/>
              </w:numPr>
              <w:autoSpaceDE w:val="0"/>
              <w:autoSpaceDN w:val="0"/>
              <w:adjustRightInd w:val="0"/>
              <w:ind w:left="144" w:hanging="144"/>
              <w:rPr>
                <w:sz w:val="16"/>
                <w:szCs w:val="16"/>
              </w:rPr>
            </w:pPr>
            <w:r>
              <w:rPr>
                <w:color w:val="000000"/>
                <w:sz w:val="16"/>
                <w:szCs w:val="16"/>
              </w:rPr>
              <w:t xml:space="preserve">All </w:t>
            </w:r>
            <w:r w:rsidRPr="00652B57">
              <w:rPr>
                <w:color w:val="000000"/>
                <w:sz w:val="16"/>
                <w:szCs w:val="16"/>
              </w:rPr>
              <w:t xml:space="preserve">cultures, stocks, and </w:t>
            </w:r>
            <w:r>
              <w:rPr>
                <w:sz w:val="16"/>
                <w:szCs w:val="16"/>
              </w:rPr>
              <w:t>materials involving</w:t>
            </w:r>
            <w:r w:rsidR="00DD5F77">
              <w:rPr>
                <w:sz w:val="16"/>
                <w:szCs w:val="16"/>
              </w:rPr>
              <w:t xml:space="preserve"> biological </w:t>
            </w:r>
            <w:r>
              <w:rPr>
                <w:sz w:val="16"/>
                <w:szCs w:val="16"/>
              </w:rPr>
              <w:t xml:space="preserve">organisms </w:t>
            </w:r>
            <w:r w:rsidR="00DD5F77">
              <w:rPr>
                <w:sz w:val="16"/>
                <w:szCs w:val="16"/>
              </w:rPr>
              <w:t xml:space="preserve">or rsNA materials </w:t>
            </w:r>
            <w:r w:rsidRPr="00652B57">
              <w:rPr>
                <w:color w:val="000000"/>
                <w:sz w:val="16"/>
                <w:szCs w:val="16"/>
              </w:rPr>
              <w:t>are decontaminated</w:t>
            </w:r>
            <w:r>
              <w:rPr>
                <w:color w:val="000000"/>
                <w:sz w:val="16"/>
                <w:szCs w:val="16"/>
              </w:rPr>
              <w:t xml:space="preserve">, </w:t>
            </w:r>
            <w:r w:rsidRPr="00652B57">
              <w:rPr>
                <w:color w:val="000000"/>
                <w:sz w:val="16"/>
                <w:szCs w:val="16"/>
              </w:rPr>
              <w:t>using an effective method</w:t>
            </w:r>
            <w:r>
              <w:rPr>
                <w:color w:val="000000"/>
                <w:sz w:val="16"/>
                <w:szCs w:val="16"/>
              </w:rPr>
              <w:t xml:space="preserve">, </w:t>
            </w:r>
            <w:r w:rsidRPr="00AE3B68">
              <w:rPr>
                <w:color w:val="000000"/>
                <w:sz w:val="16"/>
                <w:szCs w:val="16"/>
              </w:rPr>
              <w:t>before disposal</w:t>
            </w:r>
            <w:r w:rsidRPr="00652B57">
              <w:rPr>
                <w:color w:val="000000"/>
                <w:sz w:val="16"/>
                <w:szCs w:val="16"/>
              </w:rPr>
              <w:t>.</w:t>
            </w:r>
            <w:r>
              <w:rPr>
                <w:color w:val="000000"/>
                <w:sz w:val="16"/>
                <w:szCs w:val="16"/>
              </w:rPr>
              <w:t xml:space="preserve"> Autoclaving is the preferred method for decontamination. </w:t>
            </w:r>
            <w:r w:rsidRPr="00CB665A">
              <w:rPr>
                <w:b/>
                <w:color w:val="000000"/>
                <w:sz w:val="16"/>
                <w:szCs w:val="16"/>
                <w:u w:val="single"/>
              </w:rPr>
              <w:t xml:space="preserve">Indicate </w:t>
            </w:r>
            <w:r>
              <w:rPr>
                <w:b/>
                <w:color w:val="000000"/>
                <w:sz w:val="16"/>
                <w:szCs w:val="16"/>
                <w:u w:val="single"/>
              </w:rPr>
              <w:t xml:space="preserve">the </w:t>
            </w:r>
            <w:r w:rsidRPr="00CB665A">
              <w:rPr>
                <w:b/>
                <w:color w:val="000000"/>
                <w:sz w:val="16"/>
                <w:szCs w:val="16"/>
                <w:u w:val="single"/>
              </w:rPr>
              <w:t>decontamination process</w:t>
            </w:r>
            <w:r w:rsidRPr="00CB665A">
              <w:rPr>
                <w:color w:val="000000"/>
                <w:sz w:val="16"/>
                <w:szCs w:val="16"/>
                <w:u w:val="single"/>
              </w:rPr>
              <w:t xml:space="preserve"> </w:t>
            </w:r>
            <w:r w:rsidRPr="00CB665A">
              <w:rPr>
                <w:b/>
                <w:color w:val="000000"/>
                <w:sz w:val="16"/>
                <w:szCs w:val="16"/>
                <w:u w:val="single"/>
              </w:rPr>
              <w:t>used</w:t>
            </w:r>
            <w:r>
              <w:rPr>
                <w:b/>
                <w:color w:val="000000"/>
                <w:sz w:val="16"/>
                <w:szCs w:val="16"/>
                <w:u w:val="single"/>
              </w:rPr>
              <w:t xml:space="preserve"> and if applicable where the autoclave is located.</w:t>
            </w:r>
          </w:p>
          <w:p w14:paraId="212C9144" w14:textId="77777777" w:rsidR="003F0EE2" w:rsidRDefault="003F0EE2" w:rsidP="00BE543D">
            <w:pPr>
              <w:numPr>
                <w:ilvl w:val="0"/>
                <w:numId w:val="8"/>
              </w:numPr>
              <w:ind w:left="144" w:hanging="144"/>
              <w:rPr>
                <w:color w:val="000000"/>
                <w:sz w:val="16"/>
                <w:szCs w:val="16"/>
              </w:rPr>
            </w:pPr>
            <w:r>
              <w:rPr>
                <w:color w:val="000000"/>
                <w:sz w:val="16"/>
                <w:szCs w:val="16"/>
              </w:rPr>
              <w:t xml:space="preserve">All </w:t>
            </w:r>
            <w:hyperlink r:id="rId12" w:history="1">
              <w:r w:rsidRPr="000018C1">
                <w:rPr>
                  <w:rStyle w:val="Hyperlink"/>
                  <w:sz w:val="16"/>
                  <w:szCs w:val="16"/>
                </w:rPr>
                <w:t>Biological Waste Procedures</w:t>
              </w:r>
            </w:hyperlink>
            <w:r>
              <w:rPr>
                <w:color w:val="000000"/>
                <w:sz w:val="16"/>
                <w:szCs w:val="16"/>
              </w:rPr>
              <w:t xml:space="preserve"> are followed.</w:t>
            </w:r>
          </w:p>
          <w:p w14:paraId="45CD92E7" w14:textId="77777777" w:rsidR="003F0EE2" w:rsidRDefault="003F0EE2" w:rsidP="00BE543D">
            <w:pPr>
              <w:numPr>
                <w:ilvl w:val="0"/>
                <w:numId w:val="8"/>
              </w:numPr>
              <w:ind w:left="144" w:hanging="144"/>
              <w:rPr>
                <w:color w:val="000000"/>
                <w:sz w:val="16"/>
                <w:szCs w:val="16"/>
              </w:rPr>
            </w:pPr>
            <w:r w:rsidRPr="00AE3B68">
              <w:rPr>
                <w:color w:val="000000"/>
                <w:sz w:val="16"/>
                <w:szCs w:val="16"/>
              </w:rPr>
              <w:t xml:space="preserve">Materials to be decontaminated outside of </w:t>
            </w:r>
            <w:r>
              <w:rPr>
                <w:color w:val="000000"/>
                <w:sz w:val="16"/>
                <w:szCs w:val="16"/>
              </w:rPr>
              <w:t xml:space="preserve">the immediate laboratory are placed in a durable, </w:t>
            </w:r>
            <w:r w:rsidRPr="00AE3B68">
              <w:rPr>
                <w:color w:val="000000"/>
                <w:sz w:val="16"/>
                <w:szCs w:val="16"/>
              </w:rPr>
              <w:t>leak proof container</w:t>
            </w:r>
            <w:r w:rsidRPr="007E23AB">
              <w:rPr>
                <w:sz w:val="16"/>
                <w:szCs w:val="16"/>
              </w:rPr>
              <w:t xml:space="preserve"> </w:t>
            </w:r>
            <w:r>
              <w:rPr>
                <w:sz w:val="16"/>
                <w:szCs w:val="16"/>
              </w:rPr>
              <w:t>which is secured</w:t>
            </w:r>
            <w:r w:rsidRPr="001C613D">
              <w:rPr>
                <w:sz w:val="16"/>
                <w:szCs w:val="16"/>
              </w:rPr>
              <w:t xml:space="preserve"> and disinfected on the outside</w:t>
            </w:r>
            <w:r>
              <w:rPr>
                <w:color w:val="000000"/>
                <w:sz w:val="16"/>
                <w:szCs w:val="16"/>
              </w:rPr>
              <w:t xml:space="preserve"> </w:t>
            </w:r>
            <w:r w:rsidRPr="00AE3B68">
              <w:rPr>
                <w:color w:val="000000"/>
                <w:sz w:val="16"/>
                <w:szCs w:val="16"/>
              </w:rPr>
              <w:t>for transport.</w:t>
            </w:r>
          </w:p>
          <w:p w14:paraId="0810037B" w14:textId="35E6FB30" w:rsidR="003F0EE2" w:rsidRPr="00DD5F77" w:rsidRDefault="003F0EE2" w:rsidP="00DD5F77">
            <w:pPr>
              <w:numPr>
                <w:ilvl w:val="0"/>
                <w:numId w:val="8"/>
              </w:numPr>
              <w:ind w:left="144" w:hanging="144"/>
              <w:rPr>
                <w:color w:val="000000"/>
                <w:sz w:val="16"/>
                <w:szCs w:val="16"/>
              </w:rPr>
            </w:pPr>
            <w:r w:rsidRPr="003E2B71">
              <w:rPr>
                <w:color w:val="000000"/>
                <w:sz w:val="16"/>
                <w:szCs w:val="16"/>
              </w:rPr>
              <w:t>Materials to be removed from the facility for decontamination are placed in</w:t>
            </w:r>
            <w:r>
              <w:rPr>
                <w:color w:val="000000"/>
                <w:sz w:val="16"/>
                <w:szCs w:val="16"/>
              </w:rPr>
              <w:t xml:space="preserve"> a primary leak proof container</w:t>
            </w:r>
            <w:r w:rsidRPr="003E2B71">
              <w:rPr>
                <w:color w:val="000000"/>
                <w:sz w:val="16"/>
                <w:szCs w:val="16"/>
              </w:rPr>
              <w:t xml:space="preserve"> which is disinfected on the outside and then placed within a durable, leak proof secondary container.  </w:t>
            </w:r>
            <w:r w:rsidRPr="003E2B71">
              <w:rPr>
                <w:sz w:val="16"/>
                <w:szCs w:val="16"/>
              </w:rPr>
              <w:t xml:space="preserve">The outside of the secondary container is disinfected </w:t>
            </w:r>
            <w:r w:rsidRPr="003E2B71">
              <w:rPr>
                <w:color w:val="000000"/>
                <w:sz w:val="16"/>
                <w:szCs w:val="16"/>
              </w:rPr>
              <w:t xml:space="preserve">and secured for transport. </w:t>
            </w:r>
            <w:r>
              <w:rPr>
                <w:color w:val="000000"/>
                <w:sz w:val="16"/>
                <w:szCs w:val="16"/>
              </w:rPr>
              <w:t>A biohazard symbol is on the primary container.</w:t>
            </w:r>
          </w:p>
        </w:tc>
        <w:tc>
          <w:tcPr>
            <w:tcW w:w="630" w:type="dxa"/>
            <w:shd w:val="clear" w:color="auto" w:fill="auto"/>
            <w:vAlign w:val="center"/>
          </w:tcPr>
          <w:p w14:paraId="69623629" w14:textId="77777777" w:rsidR="000E7326" w:rsidRPr="008A0E67" w:rsidRDefault="000E7326" w:rsidP="00730B12">
            <w:pPr>
              <w:jc w:val="center"/>
              <w:rPr>
                <w:sz w:val="16"/>
                <w:szCs w:val="16"/>
              </w:rPr>
            </w:pPr>
          </w:p>
          <w:p w14:paraId="77C4B0BC" w14:textId="77777777" w:rsidR="000E7326" w:rsidRPr="008A0E67" w:rsidRDefault="000E7326" w:rsidP="00730B12">
            <w:pPr>
              <w:ind w:firstLine="720"/>
              <w:jc w:val="center"/>
              <w:rPr>
                <w:sz w:val="16"/>
                <w:szCs w:val="16"/>
              </w:rPr>
            </w:pPr>
          </w:p>
        </w:tc>
        <w:tc>
          <w:tcPr>
            <w:tcW w:w="540" w:type="dxa"/>
            <w:vAlign w:val="center"/>
          </w:tcPr>
          <w:p w14:paraId="4FBD2770" w14:textId="77777777" w:rsidR="000E7326" w:rsidRPr="008A0E67" w:rsidRDefault="000E7326" w:rsidP="00730B12">
            <w:pPr>
              <w:jc w:val="center"/>
              <w:rPr>
                <w:sz w:val="16"/>
                <w:szCs w:val="16"/>
              </w:rPr>
            </w:pPr>
          </w:p>
        </w:tc>
        <w:tc>
          <w:tcPr>
            <w:tcW w:w="630" w:type="dxa"/>
            <w:vAlign w:val="center"/>
          </w:tcPr>
          <w:p w14:paraId="269ED95E" w14:textId="77777777" w:rsidR="000E7326" w:rsidRPr="008A0E67" w:rsidRDefault="000E7326" w:rsidP="00730B12">
            <w:pPr>
              <w:jc w:val="center"/>
              <w:rPr>
                <w:sz w:val="16"/>
                <w:szCs w:val="16"/>
              </w:rPr>
            </w:pPr>
          </w:p>
        </w:tc>
        <w:tc>
          <w:tcPr>
            <w:tcW w:w="2548" w:type="dxa"/>
            <w:shd w:val="clear" w:color="auto" w:fill="auto"/>
            <w:vAlign w:val="center"/>
          </w:tcPr>
          <w:p w14:paraId="3705B148" w14:textId="77777777" w:rsidR="000E7326" w:rsidRPr="008A0E67" w:rsidRDefault="000E7326" w:rsidP="00E64FB4">
            <w:pPr>
              <w:rPr>
                <w:sz w:val="16"/>
                <w:szCs w:val="16"/>
              </w:rPr>
            </w:pPr>
          </w:p>
        </w:tc>
      </w:tr>
      <w:tr w:rsidR="00875FC3" w14:paraId="6A456E64" w14:textId="77777777" w:rsidTr="00E64FB4">
        <w:trPr>
          <w:cantSplit/>
          <w:trHeight w:val="282"/>
        </w:trPr>
        <w:tc>
          <w:tcPr>
            <w:tcW w:w="1184" w:type="dxa"/>
            <w:vAlign w:val="center"/>
          </w:tcPr>
          <w:p w14:paraId="6B373746" w14:textId="77777777" w:rsidR="00875FC3" w:rsidRPr="0051450B" w:rsidRDefault="00875FC3" w:rsidP="00010D9A">
            <w:pPr>
              <w:rPr>
                <w:i/>
                <w:color w:val="000000"/>
                <w:sz w:val="16"/>
                <w:szCs w:val="16"/>
              </w:rPr>
            </w:pPr>
            <w:r w:rsidRPr="0051450B">
              <w:rPr>
                <w:i/>
                <w:color w:val="000000"/>
                <w:sz w:val="16"/>
                <w:szCs w:val="16"/>
              </w:rPr>
              <w:t>VT-EHS</w:t>
            </w:r>
          </w:p>
        </w:tc>
        <w:tc>
          <w:tcPr>
            <w:tcW w:w="7384" w:type="dxa"/>
            <w:shd w:val="clear" w:color="auto" w:fill="auto"/>
          </w:tcPr>
          <w:p w14:paraId="4050575D" w14:textId="6EB7201C" w:rsidR="00875FC3" w:rsidRPr="0099302E" w:rsidRDefault="00AD6F21" w:rsidP="00875FC3">
            <w:pPr>
              <w:numPr>
                <w:ilvl w:val="0"/>
                <w:numId w:val="9"/>
              </w:numPr>
              <w:autoSpaceDE w:val="0"/>
              <w:autoSpaceDN w:val="0"/>
              <w:adjustRightInd w:val="0"/>
              <w:ind w:left="144" w:hanging="144"/>
              <w:rPr>
                <w:color w:val="000000"/>
                <w:sz w:val="16"/>
                <w:szCs w:val="16"/>
              </w:rPr>
            </w:pPr>
            <w:r>
              <w:rPr>
                <w:sz w:val="16"/>
                <w:szCs w:val="16"/>
              </w:rPr>
              <w:t>B</w:t>
            </w:r>
            <w:r w:rsidRPr="00BA2E2F">
              <w:rPr>
                <w:sz w:val="16"/>
                <w:szCs w:val="16"/>
              </w:rPr>
              <w:t>efore be</w:t>
            </w:r>
            <w:r>
              <w:rPr>
                <w:sz w:val="16"/>
                <w:szCs w:val="16"/>
              </w:rPr>
              <w:t xml:space="preserve">ing removed from the laboratory, </w:t>
            </w:r>
            <w:r w:rsidR="00DD5F77">
              <w:rPr>
                <w:sz w:val="16"/>
                <w:szCs w:val="16"/>
              </w:rPr>
              <w:t>biological</w:t>
            </w:r>
            <w:r w:rsidR="00875FC3" w:rsidRPr="00BA2E2F">
              <w:rPr>
                <w:sz w:val="16"/>
                <w:szCs w:val="16"/>
              </w:rPr>
              <w:t xml:space="preserve"> materials are placed in a durable leak-proof container which is closed and disinfected on the outside</w:t>
            </w:r>
            <w:r>
              <w:rPr>
                <w:sz w:val="16"/>
                <w:szCs w:val="16"/>
              </w:rPr>
              <w:t>.</w:t>
            </w:r>
            <w:r w:rsidR="00875FC3" w:rsidRPr="00BA2E2F">
              <w:rPr>
                <w:sz w:val="16"/>
                <w:szCs w:val="16"/>
              </w:rPr>
              <w:t xml:space="preserve"> </w:t>
            </w:r>
            <w:r w:rsidR="00875FC3" w:rsidRPr="00BA2E2F">
              <w:rPr>
                <w:vanish/>
                <w:sz w:val="16"/>
                <w:szCs w:val="16"/>
              </w:rPr>
              <w:t>and disinfected on the outsdie  al and agree to follow all procedures</w:t>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r w:rsidR="00875FC3" w:rsidRPr="00BA2E2F">
              <w:rPr>
                <w:vanish/>
                <w:sz w:val="16"/>
                <w:szCs w:val="16"/>
              </w:rPr>
              <w:pgNum/>
            </w:r>
          </w:p>
          <w:p w14:paraId="65346A04" w14:textId="35BCFEA2" w:rsidR="00875FC3" w:rsidRDefault="00875FC3" w:rsidP="00875FC3">
            <w:pPr>
              <w:numPr>
                <w:ilvl w:val="0"/>
                <w:numId w:val="28"/>
              </w:numPr>
              <w:autoSpaceDE w:val="0"/>
              <w:autoSpaceDN w:val="0"/>
              <w:adjustRightInd w:val="0"/>
              <w:ind w:left="144" w:hanging="144"/>
              <w:rPr>
                <w:color w:val="000000"/>
                <w:sz w:val="16"/>
                <w:szCs w:val="16"/>
              </w:rPr>
            </w:pPr>
            <w:r>
              <w:rPr>
                <w:sz w:val="16"/>
                <w:szCs w:val="16"/>
              </w:rPr>
              <w:t xml:space="preserve">If </w:t>
            </w:r>
            <w:r w:rsidR="00DD5F77">
              <w:rPr>
                <w:sz w:val="16"/>
                <w:szCs w:val="16"/>
              </w:rPr>
              <w:t xml:space="preserve">biological </w:t>
            </w:r>
            <w:r w:rsidRPr="00BA2E2F">
              <w:rPr>
                <w:sz w:val="16"/>
                <w:szCs w:val="16"/>
              </w:rPr>
              <w:t>materials are</w:t>
            </w:r>
            <w:r>
              <w:rPr>
                <w:sz w:val="16"/>
                <w:szCs w:val="16"/>
              </w:rPr>
              <w:t xml:space="preserve"> being removed from the </w:t>
            </w:r>
            <w:proofErr w:type="gramStart"/>
            <w:r>
              <w:rPr>
                <w:sz w:val="16"/>
                <w:szCs w:val="16"/>
              </w:rPr>
              <w:t>building</w:t>
            </w:r>
            <w:proofErr w:type="gramEnd"/>
            <w:r>
              <w:rPr>
                <w:sz w:val="16"/>
                <w:szCs w:val="16"/>
              </w:rPr>
              <w:t xml:space="preserve"> they are placed in </w:t>
            </w:r>
            <w:r>
              <w:rPr>
                <w:color w:val="000000"/>
                <w:sz w:val="16"/>
                <w:szCs w:val="16"/>
              </w:rPr>
              <w:t>a primary leak proof container</w:t>
            </w:r>
            <w:r w:rsidRPr="003E2B71">
              <w:rPr>
                <w:color w:val="000000"/>
                <w:sz w:val="16"/>
                <w:szCs w:val="16"/>
              </w:rPr>
              <w:t xml:space="preserve"> which is disinfected on the outside and then placed within a durable, leak proof secondary container.  </w:t>
            </w:r>
            <w:r w:rsidRPr="003E2B71">
              <w:rPr>
                <w:sz w:val="16"/>
                <w:szCs w:val="16"/>
              </w:rPr>
              <w:t xml:space="preserve">The outside of the secondary container is disinfected </w:t>
            </w:r>
            <w:r w:rsidRPr="003E2B71">
              <w:rPr>
                <w:color w:val="000000"/>
                <w:sz w:val="16"/>
                <w:szCs w:val="16"/>
              </w:rPr>
              <w:t xml:space="preserve">and secured for transport. </w:t>
            </w:r>
            <w:r>
              <w:rPr>
                <w:color w:val="000000"/>
                <w:sz w:val="16"/>
                <w:szCs w:val="16"/>
              </w:rPr>
              <w:t>A biohazard symbol is on the primary container.</w:t>
            </w:r>
          </w:p>
        </w:tc>
        <w:tc>
          <w:tcPr>
            <w:tcW w:w="630" w:type="dxa"/>
            <w:shd w:val="clear" w:color="auto" w:fill="auto"/>
            <w:vAlign w:val="center"/>
          </w:tcPr>
          <w:p w14:paraId="26D4167D" w14:textId="77777777" w:rsidR="00875FC3" w:rsidRPr="008A0E67" w:rsidRDefault="00875FC3" w:rsidP="00730B12">
            <w:pPr>
              <w:jc w:val="center"/>
              <w:rPr>
                <w:sz w:val="16"/>
                <w:szCs w:val="16"/>
              </w:rPr>
            </w:pPr>
          </w:p>
        </w:tc>
        <w:tc>
          <w:tcPr>
            <w:tcW w:w="540" w:type="dxa"/>
            <w:vAlign w:val="center"/>
          </w:tcPr>
          <w:p w14:paraId="316F76A1" w14:textId="77777777" w:rsidR="00875FC3" w:rsidRPr="008A0E67" w:rsidRDefault="00875FC3" w:rsidP="00730B12">
            <w:pPr>
              <w:jc w:val="center"/>
              <w:rPr>
                <w:sz w:val="16"/>
                <w:szCs w:val="16"/>
              </w:rPr>
            </w:pPr>
          </w:p>
        </w:tc>
        <w:tc>
          <w:tcPr>
            <w:tcW w:w="630" w:type="dxa"/>
            <w:vAlign w:val="center"/>
          </w:tcPr>
          <w:p w14:paraId="1C26C154" w14:textId="77777777" w:rsidR="00875FC3" w:rsidRPr="008A0E67" w:rsidRDefault="00875FC3" w:rsidP="00730B12">
            <w:pPr>
              <w:jc w:val="center"/>
              <w:rPr>
                <w:sz w:val="16"/>
                <w:szCs w:val="16"/>
              </w:rPr>
            </w:pPr>
          </w:p>
        </w:tc>
        <w:tc>
          <w:tcPr>
            <w:tcW w:w="2548" w:type="dxa"/>
            <w:shd w:val="clear" w:color="auto" w:fill="auto"/>
            <w:vAlign w:val="center"/>
          </w:tcPr>
          <w:p w14:paraId="15D367E5" w14:textId="77777777" w:rsidR="00875FC3" w:rsidRPr="008A0E67" w:rsidRDefault="00875FC3" w:rsidP="00E64FB4">
            <w:pPr>
              <w:rPr>
                <w:sz w:val="16"/>
                <w:szCs w:val="16"/>
              </w:rPr>
            </w:pPr>
          </w:p>
        </w:tc>
      </w:tr>
      <w:tr w:rsidR="000E7326" w14:paraId="181A7386" w14:textId="77777777" w:rsidTr="00E64FB4">
        <w:trPr>
          <w:cantSplit/>
          <w:trHeight w:val="282"/>
        </w:trPr>
        <w:tc>
          <w:tcPr>
            <w:tcW w:w="1184" w:type="dxa"/>
            <w:vAlign w:val="center"/>
          </w:tcPr>
          <w:p w14:paraId="04A8E6FF" w14:textId="77777777" w:rsidR="000E7326" w:rsidRPr="0051450B" w:rsidRDefault="007F61E4" w:rsidP="00010D9A">
            <w:pPr>
              <w:autoSpaceDE w:val="0"/>
              <w:autoSpaceDN w:val="0"/>
              <w:adjustRightInd w:val="0"/>
              <w:rPr>
                <w:i/>
                <w:color w:val="000000"/>
                <w:sz w:val="16"/>
                <w:szCs w:val="16"/>
              </w:rPr>
            </w:pPr>
            <w:r w:rsidRPr="0051450B">
              <w:rPr>
                <w:i/>
                <w:color w:val="000000"/>
                <w:sz w:val="16"/>
                <w:szCs w:val="16"/>
              </w:rPr>
              <w:t>VT-EHS</w:t>
            </w:r>
          </w:p>
        </w:tc>
        <w:tc>
          <w:tcPr>
            <w:tcW w:w="7384" w:type="dxa"/>
            <w:shd w:val="clear" w:color="auto" w:fill="auto"/>
          </w:tcPr>
          <w:p w14:paraId="5EB270FE" w14:textId="7CF093D2" w:rsidR="000E7326" w:rsidRPr="00AE3B68" w:rsidRDefault="000E7326" w:rsidP="00BE543D">
            <w:pPr>
              <w:numPr>
                <w:ilvl w:val="0"/>
                <w:numId w:val="9"/>
              </w:numPr>
              <w:autoSpaceDE w:val="0"/>
              <w:autoSpaceDN w:val="0"/>
              <w:adjustRightInd w:val="0"/>
              <w:ind w:left="144" w:hanging="144"/>
              <w:rPr>
                <w:color w:val="000000"/>
                <w:sz w:val="16"/>
                <w:szCs w:val="16"/>
              </w:rPr>
            </w:pPr>
            <w:r>
              <w:rPr>
                <w:color w:val="000000"/>
                <w:sz w:val="16"/>
                <w:szCs w:val="16"/>
              </w:rPr>
              <w:t xml:space="preserve">A current and accurate list of </w:t>
            </w:r>
            <w:r w:rsidR="00DD5F77">
              <w:rPr>
                <w:color w:val="000000"/>
                <w:sz w:val="16"/>
                <w:szCs w:val="16"/>
              </w:rPr>
              <w:t xml:space="preserve">biological </w:t>
            </w:r>
            <w:r>
              <w:rPr>
                <w:sz w:val="16"/>
                <w:szCs w:val="16"/>
              </w:rPr>
              <w:t>organisms</w:t>
            </w:r>
            <w:r>
              <w:rPr>
                <w:color w:val="000000"/>
                <w:sz w:val="16"/>
                <w:szCs w:val="16"/>
              </w:rPr>
              <w:t xml:space="preserve"> and toxins is available on the inside of the lab access door or in the lab specific biosafety manual.</w:t>
            </w:r>
          </w:p>
        </w:tc>
        <w:tc>
          <w:tcPr>
            <w:tcW w:w="630" w:type="dxa"/>
            <w:shd w:val="clear" w:color="auto" w:fill="auto"/>
            <w:vAlign w:val="center"/>
          </w:tcPr>
          <w:p w14:paraId="7EA5AE7D" w14:textId="77777777" w:rsidR="000E7326" w:rsidRPr="008A0E67" w:rsidRDefault="000E7326" w:rsidP="00730B12">
            <w:pPr>
              <w:jc w:val="center"/>
              <w:rPr>
                <w:sz w:val="16"/>
                <w:szCs w:val="16"/>
              </w:rPr>
            </w:pPr>
          </w:p>
        </w:tc>
        <w:tc>
          <w:tcPr>
            <w:tcW w:w="540" w:type="dxa"/>
            <w:vAlign w:val="center"/>
          </w:tcPr>
          <w:p w14:paraId="3523F908" w14:textId="77777777" w:rsidR="000E7326" w:rsidRPr="008A0E67" w:rsidRDefault="000E7326" w:rsidP="00730B12">
            <w:pPr>
              <w:jc w:val="center"/>
              <w:rPr>
                <w:sz w:val="16"/>
                <w:szCs w:val="16"/>
                <w:highlight w:val="yellow"/>
              </w:rPr>
            </w:pPr>
          </w:p>
        </w:tc>
        <w:tc>
          <w:tcPr>
            <w:tcW w:w="630" w:type="dxa"/>
            <w:vAlign w:val="center"/>
          </w:tcPr>
          <w:p w14:paraId="4015790E" w14:textId="77777777" w:rsidR="000E7326" w:rsidRPr="008A0E67" w:rsidRDefault="000E7326" w:rsidP="00730B12">
            <w:pPr>
              <w:jc w:val="center"/>
              <w:rPr>
                <w:sz w:val="16"/>
                <w:szCs w:val="16"/>
                <w:highlight w:val="yellow"/>
              </w:rPr>
            </w:pPr>
          </w:p>
        </w:tc>
        <w:tc>
          <w:tcPr>
            <w:tcW w:w="2548" w:type="dxa"/>
            <w:shd w:val="clear" w:color="auto" w:fill="auto"/>
            <w:vAlign w:val="center"/>
          </w:tcPr>
          <w:p w14:paraId="12D1DD10" w14:textId="77777777" w:rsidR="000E7326" w:rsidRPr="008A0E67" w:rsidRDefault="000E7326" w:rsidP="00E64FB4">
            <w:pPr>
              <w:rPr>
                <w:sz w:val="16"/>
                <w:szCs w:val="16"/>
                <w:highlight w:val="yellow"/>
              </w:rPr>
            </w:pPr>
          </w:p>
        </w:tc>
      </w:tr>
      <w:tr w:rsidR="000E7326" w14:paraId="67846FCA" w14:textId="77777777" w:rsidTr="00E64FB4">
        <w:trPr>
          <w:cantSplit/>
          <w:trHeight w:val="282"/>
        </w:trPr>
        <w:tc>
          <w:tcPr>
            <w:tcW w:w="1184" w:type="dxa"/>
            <w:vAlign w:val="center"/>
          </w:tcPr>
          <w:p w14:paraId="49CEA4CF" w14:textId="77777777" w:rsidR="000E7326" w:rsidRPr="0051450B" w:rsidRDefault="00056FF9" w:rsidP="00010D9A">
            <w:pPr>
              <w:rPr>
                <w:i/>
                <w:color w:val="000000"/>
                <w:sz w:val="16"/>
                <w:szCs w:val="16"/>
              </w:rPr>
            </w:pPr>
            <w:proofErr w:type="gramStart"/>
            <w:r w:rsidRPr="0051450B">
              <w:rPr>
                <w:i/>
                <w:color w:val="000000"/>
                <w:sz w:val="16"/>
                <w:szCs w:val="16"/>
              </w:rPr>
              <w:t>BMBL:A</w:t>
            </w:r>
            <w:proofErr w:type="gramEnd"/>
            <w:r w:rsidRPr="0051450B">
              <w:rPr>
                <w:i/>
                <w:color w:val="000000"/>
                <w:sz w:val="16"/>
                <w:szCs w:val="16"/>
              </w:rPr>
              <w:t>10</w:t>
            </w:r>
          </w:p>
        </w:tc>
        <w:tc>
          <w:tcPr>
            <w:tcW w:w="7384" w:type="dxa"/>
            <w:shd w:val="clear" w:color="auto" w:fill="auto"/>
          </w:tcPr>
          <w:p w14:paraId="17957DD5" w14:textId="47A23BCF" w:rsidR="000E7326" w:rsidRPr="00AE3B68" w:rsidRDefault="00635F04" w:rsidP="00BE543D">
            <w:pPr>
              <w:numPr>
                <w:ilvl w:val="0"/>
                <w:numId w:val="9"/>
              </w:numPr>
              <w:autoSpaceDE w:val="0"/>
              <w:autoSpaceDN w:val="0"/>
              <w:adjustRightInd w:val="0"/>
              <w:ind w:left="144" w:hanging="144"/>
              <w:rPr>
                <w:sz w:val="16"/>
                <w:szCs w:val="16"/>
              </w:rPr>
            </w:pPr>
            <w:r>
              <w:rPr>
                <w:color w:val="000000"/>
                <w:sz w:val="16"/>
                <w:szCs w:val="16"/>
              </w:rPr>
              <w:t xml:space="preserve">A written </w:t>
            </w:r>
            <w:r w:rsidRPr="00B5287E">
              <w:rPr>
                <w:color w:val="000000"/>
                <w:sz w:val="16"/>
                <w:szCs w:val="16"/>
              </w:rPr>
              <w:t>effective</w:t>
            </w:r>
            <w:r>
              <w:rPr>
                <w:color w:val="000000"/>
                <w:sz w:val="16"/>
                <w:szCs w:val="16"/>
              </w:rPr>
              <w:t xml:space="preserve"> </w:t>
            </w:r>
            <w:r w:rsidRPr="00DD5F77">
              <w:rPr>
                <w:sz w:val="16"/>
                <w:szCs w:val="16"/>
              </w:rPr>
              <w:t>integrated pest management</w:t>
            </w:r>
            <w:r w:rsidRPr="00AE3B68">
              <w:rPr>
                <w:color w:val="000000"/>
                <w:sz w:val="16"/>
                <w:szCs w:val="16"/>
              </w:rPr>
              <w:t xml:space="preserve"> program is in place</w:t>
            </w:r>
            <w:r w:rsidR="00DD5F77">
              <w:rPr>
                <w:color w:val="000000"/>
                <w:sz w:val="16"/>
                <w:szCs w:val="16"/>
              </w:rPr>
              <w:t xml:space="preserve"> </w:t>
            </w:r>
            <w:r w:rsidR="00DD5F77">
              <w:rPr>
                <w:color w:val="000000"/>
                <w:sz w:val="15"/>
                <w:szCs w:val="15"/>
              </w:rPr>
              <w:t>(Sect. 17 of the lab-specific biosafety manual).</w:t>
            </w:r>
          </w:p>
        </w:tc>
        <w:tc>
          <w:tcPr>
            <w:tcW w:w="630" w:type="dxa"/>
            <w:shd w:val="clear" w:color="auto" w:fill="auto"/>
            <w:vAlign w:val="center"/>
          </w:tcPr>
          <w:p w14:paraId="5D0905AE" w14:textId="77777777" w:rsidR="000E7326" w:rsidRPr="008A0E67" w:rsidRDefault="000E7326" w:rsidP="00730B12">
            <w:pPr>
              <w:jc w:val="center"/>
              <w:rPr>
                <w:sz w:val="16"/>
                <w:szCs w:val="16"/>
              </w:rPr>
            </w:pPr>
          </w:p>
        </w:tc>
        <w:tc>
          <w:tcPr>
            <w:tcW w:w="540" w:type="dxa"/>
            <w:vAlign w:val="center"/>
          </w:tcPr>
          <w:p w14:paraId="3E2BD1FB" w14:textId="77777777" w:rsidR="000E7326" w:rsidRPr="008A0E67" w:rsidRDefault="000E7326" w:rsidP="00730B12">
            <w:pPr>
              <w:jc w:val="center"/>
              <w:rPr>
                <w:sz w:val="16"/>
                <w:szCs w:val="16"/>
                <w:highlight w:val="yellow"/>
              </w:rPr>
            </w:pPr>
          </w:p>
        </w:tc>
        <w:tc>
          <w:tcPr>
            <w:tcW w:w="630" w:type="dxa"/>
            <w:vAlign w:val="center"/>
          </w:tcPr>
          <w:p w14:paraId="322367FF" w14:textId="77777777" w:rsidR="000E7326" w:rsidRPr="008A0E67" w:rsidRDefault="000E7326" w:rsidP="00730B12">
            <w:pPr>
              <w:jc w:val="center"/>
              <w:rPr>
                <w:sz w:val="16"/>
                <w:szCs w:val="16"/>
                <w:highlight w:val="yellow"/>
              </w:rPr>
            </w:pPr>
          </w:p>
        </w:tc>
        <w:tc>
          <w:tcPr>
            <w:tcW w:w="2548" w:type="dxa"/>
            <w:shd w:val="clear" w:color="auto" w:fill="auto"/>
            <w:vAlign w:val="center"/>
          </w:tcPr>
          <w:p w14:paraId="13596500" w14:textId="77777777" w:rsidR="000E7326" w:rsidRPr="008A0E67" w:rsidRDefault="000E7326" w:rsidP="00E64FB4">
            <w:pPr>
              <w:rPr>
                <w:sz w:val="16"/>
                <w:szCs w:val="16"/>
                <w:highlight w:val="yellow"/>
              </w:rPr>
            </w:pPr>
          </w:p>
        </w:tc>
      </w:tr>
      <w:tr w:rsidR="00DD5F77" w14:paraId="60CE6E9D" w14:textId="77777777" w:rsidTr="00E64FB4">
        <w:trPr>
          <w:cantSplit/>
          <w:trHeight w:val="282"/>
        </w:trPr>
        <w:tc>
          <w:tcPr>
            <w:tcW w:w="1184" w:type="dxa"/>
            <w:vAlign w:val="center"/>
          </w:tcPr>
          <w:p w14:paraId="5EC17A76" w14:textId="77777777" w:rsidR="00DD5F77" w:rsidRPr="0051450B" w:rsidRDefault="00DD5F77" w:rsidP="00DD5F77">
            <w:pPr>
              <w:rPr>
                <w:i/>
                <w:color w:val="000000"/>
                <w:sz w:val="16"/>
                <w:szCs w:val="16"/>
              </w:rPr>
            </w:pPr>
            <w:proofErr w:type="gramStart"/>
            <w:r w:rsidRPr="0051450B">
              <w:rPr>
                <w:i/>
                <w:color w:val="000000"/>
                <w:sz w:val="16"/>
                <w:szCs w:val="16"/>
              </w:rPr>
              <w:t>BMBL:A</w:t>
            </w:r>
            <w:proofErr w:type="gramEnd"/>
            <w:r w:rsidRPr="0051450B">
              <w:rPr>
                <w:i/>
                <w:color w:val="000000"/>
                <w:sz w:val="16"/>
                <w:szCs w:val="16"/>
              </w:rPr>
              <w:t>11</w:t>
            </w:r>
          </w:p>
          <w:p w14:paraId="3F83F827" w14:textId="77777777" w:rsidR="00DD5F77" w:rsidRPr="0051450B" w:rsidRDefault="00DD5F77" w:rsidP="00DD5F77">
            <w:pPr>
              <w:rPr>
                <w:i/>
                <w:color w:val="000000"/>
                <w:sz w:val="16"/>
                <w:szCs w:val="16"/>
              </w:rPr>
            </w:pPr>
          </w:p>
        </w:tc>
        <w:tc>
          <w:tcPr>
            <w:tcW w:w="7384" w:type="dxa"/>
            <w:shd w:val="clear" w:color="auto" w:fill="auto"/>
          </w:tcPr>
          <w:p w14:paraId="419A4369" w14:textId="77777777" w:rsidR="00DD5F77" w:rsidRPr="00A55ED2" w:rsidRDefault="00DD5F77" w:rsidP="00DD5F77">
            <w:pPr>
              <w:numPr>
                <w:ilvl w:val="0"/>
                <w:numId w:val="9"/>
              </w:numPr>
              <w:ind w:left="144" w:hanging="144"/>
              <w:rPr>
                <w:sz w:val="15"/>
                <w:szCs w:val="15"/>
              </w:rPr>
            </w:pPr>
            <w:r w:rsidRPr="00A55ED2">
              <w:rPr>
                <w:sz w:val="15"/>
                <w:szCs w:val="15"/>
              </w:rPr>
              <w:t>All personnel directly or indirectly involved in experiments using potentially infectious</w:t>
            </w:r>
            <w:r>
              <w:rPr>
                <w:sz w:val="15"/>
                <w:szCs w:val="15"/>
              </w:rPr>
              <w:t>, infectious, or rsNA</w:t>
            </w:r>
            <w:r w:rsidRPr="00A55ED2">
              <w:rPr>
                <w:sz w:val="15"/>
                <w:szCs w:val="15"/>
              </w:rPr>
              <w:t xml:space="preserve"> material receive adequate instruction before working in the lab. At a minimum these instructions include:</w:t>
            </w:r>
          </w:p>
          <w:p w14:paraId="5618F347" w14:textId="77777777" w:rsidR="00DD5F77" w:rsidRPr="00A55ED2" w:rsidRDefault="00DD5F77" w:rsidP="00DD5F77">
            <w:pPr>
              <w:numPr>
                <w:ilvl w:val="0"/>
                <w:numId w:val="15"/>
              </w:numPr>
              <w:ind w:left="288" w:hanging="144"/>
              <w:rPr>
                <w:sz w:val="15"/>
                <w:szCs w:val="15"/>
              </w:rPr>
            </w:pPr>
            <w:r w:rsidRPr="00FD7B17">
              <w:rPr>
                <w:sz w:val="15"/>
                <w:szCs w:val="15"/>
              </w:rPr>
              <w:t>Biosafety for Research Labs</w:t>
            </w:r>
            <w:r>
              <w:t xml:space="preserve"> </w:t>
            </w:r>
            <w:r w:rsidRPr="00A55ED2">
              <w:rPr>
                <w:sz w:val="15"/>
                <w:szCs w:val="15"/>
              </w:rPr>
              <w:t>training</w:t>
            </w:r>
          </w:p>
          <w:p w14:paraId="1639C65C" w14:textId="77777777" w:rsidR="00DD5F77" w:rsidRPr="00A55ED2" w:rsidRDefault="00DD5F77" w:rsidP="00DD5F77">
            <w:pPr>
              <w:numPr>
                <w:ilvl w:val="0"/>
                <w:numId w:val="15"/>
              </w:numPr>
              <w:ind w:left="288" w:hanging="144"/>
              <w:rPr>
                <w:sz w:val="15"/>
                <w:szCs w:val="15"/>
              </w:rPr>
            </w:pPr>
            <w:r w:rsidRPr="00A55ED2">
              <w:rPr>
                <w:sz w:val="15"/>
                <w:szCs w:val="15"/>
              </w:rPr>
              <w:t>Information on the practices, procedures, techniques and duties required to ensure safety</w:t>
            </w:r>
          </w:p>
          <w:p w14:paraId="417B698D" w14:textId="77777777" w:rsidR="00DD5F77" w:rsidRPr="00A55ED2" w:rsidRDefault="00DD5F77" w:rsidP="00DD5F77">
            <w:pPr>
              <w:numPr>
                <w:ilvl w:val="0"/>
                <w:numId w:val="14"/>
              </w:numPr>
              <w:ind w:left="288" w:hanging="144"/>
              <w:rPr>
                <w:sz w:val="15"/>
                <w:szCs w:val="15"/>
              </w:rPr>
            </w:pPr>
            <w:r w:rsidRPr="00A55ED2">
              <w:rPr>
                <w:sz w:val="15"/>
                <w:szCs w:val="15"/>
              </w:rPr>
              <w:t>training in aseptic techniques</w:t>
            </w:r>
          </w:p>
          <w:p w14:paraId="368D0D8E" w14:textId="77777777" w:rsidR="00DD5F77" w:rsidRPr="00A55ED2" w:rsidRDefault="00DD5F77" w:rsidP="00DD5F77">
            <w:pPr>
              <w:numPr>
                <w:ilvl w:val="0"/>
                <w:numId w:val="14"/>
              </w:numPr>
              <w:ind w:left="288" w:hanging="144"/>
              <w:rPr>
                <w:sz w:val="15"/>
                <w:szCs w:val="15"/>
              </w:rPr>
            </w:pPr>
            <w:r w:rsidRPr="00A55ED2">
              <w:rPr>
                <w:sz w:val="15"/>
                <w:szCs w:val="15"/>
              </w:rPr>
              <w:t>training in the biology of the organisms used in the experiments so that the potential biohazards can be understood and appreciated</w:t>
            </w:r>
          </w:p>
          <w:p w14:paraId="5C4DD76D" w14:textId="77777777" w:rsidR="00DD5F77" w:rsidRPr="00A55ED2" w:rsidRDefault="00DD5F77" w:rsidP="00DD5F77">
            <w:pPr>
              <w:numPr>
                <w:ilvl w:val="0"/>
                <w:numId w:val="14"/>
              </w:numPr>
              <w:ind w:left="288" w:hanging="144"/>
              <w:rPr>
                <w:sz w:val="15"/>
                <w:szCs w:val="15"/>
              </w:rPr>
            </w:pPr>
            <w:r w:rsidRPr="00A55ED2">
              <w:rPr>
                <w:sz w:val="15"/>
                <w:szCs w:val="15"/>
              </w:rPr>
              <w:t>training on all other hazards in the lab</w:t>
            </w:r>
          </w:p>
          <w:p w14:paraId="314E5E72" w14:textId="77777777" w:rsidR="00DD5F77" w:rsidRPr="00A55ED2" w:rsidRDefault="00DD5F77" w:rsidP="00DD5F77">
            <w:pPr>
              <w:numPr>
                <w:ilvl w:val="0"/>
                <w:numId w:val="14"/>
              </w:numPr>
              <w:ind w:left="288" w:hanging="144"/>
              <w:rPr>
                <w:sz w:val="15"/>
                <w:szCs w:val="15"/>
              </w:rPr>
            </w:pPr>
            <w:r w:rsidRPr="00A55ED2">
              <w:rPr>
                <w:sz w:val="15"/>
                <w:szCs w:val="15"/>
              </w:rPr>
              <w:t>training on the proper use of personal protective equipment (PPE)</w:t>
            </w:r>
          </w:p>
          <w:p w14:paraId="2689F9D5" w14:textId="77777777" w:rsidR="00DD5F77" w:rsidRPr="00A55ED2" w:rsidRDefault="00DD5F77" w:rsidP="00DD5F77">
            <w:pPr>
              <w:numPr>
                <w:ilvl w:val="0"/>
                <w:numId w:val="14"/>
              </w:numPr>
              <w:ind w:left="288" w:hanging="144"/>
              <w:rPr>
                <w:sz w:val="15"/>
                <w:szCs w:val="15"/>
              </w:rPr>
            </w:pPr>
            <w:r w:rsidRPr="00A55ED2">
              <w:rPr>
                <w:sz w:val="15"/>
                <w:szCs w:val="15"/>
              </w:rPr>
              <w:t>training on the emergency plan that describes the procedures to be followed if an accident contaminates personnel or the environment</w:t>
            </w:r>
          </w:p>
          <w:p w14:paraId="16421F9F" w14:textId="77777777" w:rsidR="00DD5F77" w:rsidRPr="00A55ED2" w:rsidRDefault="00DD5F77" w:rsidP="00DD5F77">
            <w:pPr>
              <w:numPr>
                <w:ilvl w:val="0"/>
                <w:numId w:val="14"/>
              </w:numPr>
              <w:autoSpaceDE w:val="0"/>
              <w:autoSpaceDN w:val="0"/>
              <w:adjustRightInd w:val="0"/>
              <w:ind w:left="288" w:hanging="144"/>
              <w:rPr>
                <w:sz w:val="15"/>
                <w:szCs w:val="15"/>
              </w:rPr>
            </w:pPr>
            <w:r w:rsidRPr="00A55ED2">
              <w:rPr>
                <w:sz w:val="15"/>
                <w:szCs w:val="15"/>
              </w:rPr>
              <w:t>information of the reasons and provisions for any precautionary medical surveillance/practices</w:t>
            </w:r>
          </w:p>
          <w:p w14:paraId="01C3D5EE" w14:textId="77777777" w:rsidR="00DD5F77" w:rsidRPr="00A55ED2" w:rsidRDefault="00DD5F77" w:rsidP="00DD5F77">
            <w:pPr>
              <w:numPr>
                <w:ilvl w:val="0"/>
                <w:numId w:val="14"/>
              </w:numPr>
              <w:autoSpaceDE w:val="0"/>
              <w:autoSpaceDN w:val="0"/>
              <w:adjustRightInd w:val="0"/>
              <w:ind w:left="288" w:hanging="144"/>
              <w:rPr>
                <w:sz w:val="15"/>
                <w:szCs w:val="15"/>
              </w:rPr>
            </w:pPr>
            <w:r>
              <w:rPr>
                <w:sz w:val="15"/>
                <w:szCs w:val="15"/>
              </w:rPr>
              <w:t xml:space="preserve">NIH Guidelines training for anyone handling rsNA material/organisms (see </w:t>
            </w:r>
            <w:hyperlink r:id="rId13" w:history="1">
              <w:r w:rsidRPr="00FD7B17">
                <w:rPr>
                  <w:rStyle w:val="Hyperlink"/>
                  <w:sz w:val="15"/>
                  <w:szCs w:val="15"/>
                </w:rPr>
                <w:t>IBC website</w:t>
              </w:r>
            </w:hyperlink>
            <w:r>
              <w:rPr>
                <w:sz w:val="15"/>
                <w:szCs w:val="15"/>
              </w:rPr>
              <w:t>)</w:t>
            </w:r>
          </w:p>
          <w:p w14:paraId="50F2C3A8" w14:textId="77777777" w:rsidR="00DD5F77" w:rsidRPr="00A55ED2" w:rsidRDefault="00DD5F77" w:rsidP="00DD5F77">
            <w:pPr>
              <w:numPr>
                <w:ilvl w:val="0"/>
                <w:numId w:val="6"/>
              </w:numPr>
              <w:autoSpaceDE w:val="0"/>
              <w:autoSpaceDN w:val="0"/>
              <w:adjustRightInd w:val="0"/>
              <w:ind w:left="144" w:hanging="144"/>
              <w:rPr>
                <w:sz w:val="15"/>
                <w:szCs w:val="15"/>
              </w:rPr>
            </w:pPr>
            <w:r w:rsidRPr="00A55ED2">
              <w:rPr>
                <w:color w:val="000000"/>
                <w:sz w:val="15"/>
                <w:szCs w:val="15"/>
              </w:rPr>
              <w:t xml:space="preserve">Personnel receive annual updates and additional training when procedural or policy changes occur. </w:t>
            </w:r>
          </w:p>
          <w:p w14:paraId="0949699B" w14:textId="0C48E6B8" w:rsidR="00DD5F77" w:rsidRPr="00250564" w:rsidRDefault="00DD5F77" w:rsidP="00DD5F77">
            <w:pPr>
              <w:autoSpaceDE w:val="0"/>
              <w:autoSpaceDN w:val="0"/>
              <w:adjustRightInd w:val="0"/>
              <w:ind w:left="144"/>
              <w:rPr>
                <w:sz w:val="16"/>
                <w:szCs w:val="16"/>
              </w:rPr>
            </w:pPr>
            <w:r w:rsidRPr="00634A45">
              <w:rPr>
                <w:sz w:val="15"/>
                <w:szCs w:val="15"/>
              </w:rPr>
              <w:t>Documentation</w:t>
            </w:r>
            <w:r w:rsidRPr="00A55ED2">
              <w:rPr>
                <w:color w:val="000000"/>
                <w:sz w:val="15"/>
                <w:szCs w:val="15"/>
              </w:rPr>
              <w:t xml:space="preserve"> of all training is maintained for a minimum of three years after the date of training.</w:t>
            </w:r>
          </w:p>
        </w:tc>
        <w:tc>
          <w:tcPr>
            <w:tcW w:w="630" w:type="dxa"/>
            <w:shd w:val="clear" w:color="auto" w:fill="auto"/>
            <w:vAlign w:val="center"/>
          </w:tcPr>
          <w:p w14:paraId="6065024C" w14:textId="77777777" w:rsidR="00DD5F77" w:rsidRPr="008A0E67" w:rsidRDefault="00DD5F77" w:rsidP="00DD5F77">
            <w:pPr>
              <w:jc w:val="center"/>
              <w:rPr>
                <w:sz w:val="16"/>
                <w:szCs w:val="16"/>
              </w:rPr>
            </w:pPr>
          </w:p>
        </w:tc>
        <w:tc>
          <w:tcPr>
            <w:tcW w:w="540" w:type="dxa"/>
            <w:vAlign w:val="center"/>
          </w:tcPr>
          <w:p w14:paraId="1E161725" w14:textId="77777777" w:rsidR="00DD5F77" w:rsidRPr="008A0E67" w:rsidRDefault="00DD5F77" w:rsidP="00DD5F77">
            <w:pPr>
              <w:jc w:val="center"/>
              <w:rPr>
                <w:sz w:val="16"/>
                <w:szCs w:val="16"/>
                <w:highlight w:val="yellow"/>
              </w:rPr>
            </w:pPr>
          </w:p>
        </w:tc>
        <w:tc>
          <w:tcPr>
            <w:tcW w:w="630" w:type="dxa"/>
            <w:vAlign w:val="center"/>
          </w:tcPr>
          <w:p w14:paraId="5082B1BE" w14:textId="77777777" w:rsidR="00DD5F77" w:rsidRPr="008A0E67" w:rsidRDefault="00DD5F77" w:rsidP="00DD5F77">
            <w:pPr>
              <w:jc w:val="center"/>
              <w:rPr>
                <w:sz w:val="16"/>
                <w:szCs w:val="16"/>
                <w:highlight w:val="yellow"/>
              </w:rPr>
            </w:pPr>
          </w:p>
        </w:tc>
        <w:tc>
          <w:tcPr>
            <w:tcW w:w="2548" w:type="dxa"/>
            <w:shd w:val="clear" w:color="auto" w:fill="auto"/>
            <w:vAlign w:val="center"/>
          </w:tcPr>
          <w:p w14:paraId="40E9B4EB" w14:textId="77777777" w:rsidR="00DD5F77" w:rsidRPr="008A0E67" w:rsidRDefault="00DD5F77" w:rsidP="00DD5F77">
            <w:pPr>
              <w:rPr>
                <w:sz w:val="16"/>
                <w:szCs w:val="16"/>
                <w:highlight w:val="yellow"/>
              </w:rPr>
            </w:pPr>
          </w:p>
        </w:tc>
      </w:tr>
      <w:tr w:rsidR="00DD5F77" w14:paraId="74A80399" w14:textId="77777777" w:rsidTr="00E64FB4">
        <w:trPr>
          <w:trHeight w:val="282"/>
        </w:trPr>
        <w:tc>
          <w:tcPr>
            <w:tcW w:w="1184" w:type="dxa"/>
            <w:vAlign w:val="center"/>
          </w:tcPr>
          <w:p w14:paraId="6A7675AB" w14:textId="77777777" w:rsidR="00DD5F77" w:rsidRPr="0051450B" w:rsidRDefault="00DD5F77" w:rsidP="00DD5F77">
            <w:pPr>
              <w:ind w:left="144"/>
              <w:rPr>
                <w:i/>
                <w:sz w:val="16"/>
                <w:szCs w:val="16"/>
                <w:u w:val="single"/>
              </w:rPr>
            </w:pPr>
            <w:r w:rsidRPr="0051450B">
              <w:rPr>
                <w:i/>
                <w:color w:val="000000"/>
                <w:sz w:val="16"/>
                <w:szCs w:val="16"/>
              </w:rPr>
              <w:t>VT-EHS</w:t>
            </w:r>
          </w:p>
        </w:tc>
        <w:tc>
          <w:tcPr>
            <w:tcW w:w="7384" w:type="dxa"/>
            <w:shd w:val="clear" w:color="auto" w:fill="auto"/>
          </w:tcPr>
          <w:p w14:paraId="5D8D0BE4" w14:textId="77777777" w:rsidR="00DD5F77" w:rsidRPr="008E2C32" w:rsidRDefault="00DD5F77" w:rsidP="00DD5F77">
            <w:pPr>
              <w:numPr>
                <w:ilvl w:val="0"/>
                <w:numId w:val="16"/>
              </w:numPr>
              <w:ind w:left="144" w:hanging="144"/>
              <w:rPr>
                <w:sz w:val="16"/>
                <w:szCs w:val="16"/>
                <w:u w:val="single"/>
              </w:rPr>
            </w:pPr>
            <w:r>
              <w:rPr>
                <w:color w:val="000000"/>
                <w:sz w:val="16"/>
                <w:szCs w:val="16"/>
              </w:rPr>
              <w:t>All persons entering the lab are advised of the potential hazards and meet specific entry/exit requirements</w:t>
            </w:r>
          </w:p>
        </w:tc>
        <w:tc>
          <w:tcPr>
            <w:tcW w:w="630" w:type="dxa"/>
            <w:shd w:val="clear" w:color="auto" w:fill="auto"/>
            <w:vAlign w:val="center"/>
          </w:tcPr>
          <w:p w14:paraId="070E23D1" w14:textId="77777777" w:rsidR="00DD5F77" w:rsidRPr="00AE3B68" w:rsidRDefault="00DD5F77" w:rsidP="00DD5F77">
            <w:pPr>
              <w:jc w:val="center"/>
              <w:rPr>
                <w:sz w:val="22"/>
                <w:szCs w:val="22"/>
              </w:rPr>
            </w:pPr>
          </w:p>
        </w:tc>
        <w:tc>
          <w:tcPr>
            <w:tcW w:w="540" w:type="dxa"/>
            <w:vAlign w:val="center"/>
          </w:tcPr>
          <w:p w14:paraId="4480B150" w14:textId="77777777" w:rsidR="00DD5F77" w:rsidRPr="00AA6940" w:rsidRDefault="00DD5F77" w:rsidP="00DD5F77">
            <w:pPr>
              <w:jc w:val="center"/>
              <w:rPr>
                <w:sz w:val="22"/>
                <w:szCs w:val="22"/>
                <w:highlight w:val="yellow"/>
              </w:rPr>
            </w:pPr>
          </w:p>
        </w:tc>
        <w:tc>
          <w:tcPr>
            <w:tcW w:w="630" w:type="dxa"/>
            <w:vAlign w:val="center"/>
          </w:tcPr>
          <w:p w14:paraId="181F203C" w14:textId="77777777" w:rsidR="00DD5F77" w:rsidRPr="00AA6940" w:rsidRDefault="00DD5F77" w:rsidP="00DD5F77">
            <w:pPr>
              <w:jc w:val="center"/>
              <w:rPr>
                <w:sz w:val="22"/>
                <w:szCs w:val="22"/>
                <w:highlight w:val="yellow"/>
              </w:rPr>
            </w:pPr>
          </w:p>
        </w:tc>
        <w:tc>
          <w:tcPr>
            <w:tcW w:w="2548" w:type="dxa"/>
            <w:shd w:val="clear" w:color="auto" w:fill="auto"/>
            <w:vAlign w:val="center"/>
          </w:tcPr>
          <w:p w14:paraId="7D244CEC" w14:textId="77777777" w:rsidR="00DD5F77" w:rsidRPr="00AA6940" w:rsidRDefault="00DD5F77" w:rsidP="00DD5F77">
            <w:pPr>
              <w:rPr>
                <w:sz w:val="22"/>
                <w:szCs w:val="22"/>
                <w:highlight w:val="yellow"/>
              </w:rPr>
            </w:pPr>
          </w:p>
        </w:tc>
      </w:tr>
      <w:tr w:rsidR="00DD5F77" w14:paraId="4BC8DB65" w14:textId="77777777" w:rsidTr="00E64FB4">
        <w:trPr>
          <w:trHeight w:val="282"/>
        </w:trPr>
        <w:tc>
          <w:tcPr>
            <w:tcW w:w="1184" w:type="dxa"/>
            <w:vAlign w:val="center"/>
          </w:tcPr>
          <w:p w14:paraId="6C9F0D2D" w14:textId="77777777" w:rsidR="00DD5F77" w:rsidRPr="008E61C3" w:rsidRDefault="00DD5F77" w:rsidP="00DD5F77">
            <w:pPr>
              <w:ind w:left="144"/>
              <w:rPr>
                <w:i/>
                <w:sz w:val="16"/>
                <w:szCs w:val="16"/>
              </w:rPr>
            </w:pPr>
            <w:r w:rsidRPr="008E61C3">
              <w:rPr>
                <w:i/>
                <w:sz w:val="16"/>
                <w:szCs w:val="16"/>
              </w:rPr>
              <w:t>NIH</w:t>
            </w:r>
            <w:r>
              <w:rPr>
                <w:i/>
                <w:sz w:val="16"/>
                <w:szCs w:val="16"/>
              </w:rPr>
              <w:t>: Appx.G1</w:t>
            </w:r>
          </w:p>
        </w:tc>
        <w:tc>
          <w:tcPr>
            <w:tcW w:w="7384" w:type="dxa"/>
            <w:shd w:val="clear" w:color="auto" w:fill="auto"/>
          </w:tcPr>
          <w:p w14:paraId="2CC95649" w14:textId="77777777" w:rsidR="00DD5F77" w:rsidRPr="008E2C32" w:rsidRDefault="00DD5F77" w:rsidP="00DD5F77">
            <w:pPr>
              <w:numPr>
                <w:ilvl w:val="0"/>
                <w:numId w:val="16"/>
              </w:numPr>
              <w:ind w:left="144" w:hanging="144"/>
              <w:rPr>
                <w:b/>
                <w:bCs/>
                <w:iCs/>
                <w:sz w:val="22"/>
                <w:szCs w:val="22"/>
              </w:rPr>
            </w:pPr>
            <w:r w:rsidRPr="008E2C32">
              <w:rPr>
                <w:sz w:val="16"/>
                <w:szCs w:val="16"/>
                <w:u w:val="single"/>
              </w:rPr>
              <w:t>An emergency plan</w:t>
            </w:r>
            <w:r w:rsidRPr="008E2C32">
              <w:rPr>
                <w:sz w:val="16"/>
                <w:szCs w:val="16"/>
              </w:rPr>
              <w:t xml:space="preserve"> that describes the procedures to be followed if an accident contaminates personnel or the environment is available and accessible.  Everyone in the laboratory is familiar with both the potential hazards of the work and the emergency plan. </w:t>
            </w:r>
          </w:p>
        </w:tc>
        <w:tc>
          <w:tcPr>
            <w:tcW w:w="630" w:type="dxa"/>
            <w:shd w:val="clear" w:color="auto" w:fill="auto"/>
            <w:vAlign w:val="center"/>
          </w:tcPr>
          <w:p w14:paraId="42FFE764" w14:textId="77777777" w:rsidR="00DD5F77" w:rsidRPr="008A0E67" w:rsidRDefault="00DD5F77" w:rsidP="00DD5F77">
            <w:pPr>
              <w:jc w:val="center"/>
              <w:rPr>
                <w:sz w:val="16"/>
                <w:szCs w:val="16"/>
              </w:rPr>
            </w:pPr>
          </w:p>
        </w:tc>
        <w:tc>
          <w:tcPr>
            <w:tcW w:w="540" w:type="dxa"/>
            <w:vAlign w:val="center"/>
          </w:tcPr>
          <w:p w14:paraId="6E5CBBFF" w14:textId="77777777" w:rsidR="00DD5F77" w:rsidRPr="008A0E67" w:rsidRDefault="00DD5F77" w:rsidP="00DD5F77">
            <w:pPr>
              <w:jc w:val="center"/>
              <w:rPr>
                <w:sz w:val="16"/>
                <w:szCs w:val="16"/>
                <w:highlight w:val="yellow"/>
              </w:rPr>
            </w:pPr>
          </w:p>
        </w:tc>
        <w:tc>
          <w:tcPr>
            <w:tcW w:w="630" w:type="dxa"/>
            <w:vAlign w:val="center"/>
          </w:tcPr>
          <w:p w14:paraId="76A50937" w14:textId="77777777" w:rsidR="00DD5F77" w:rsidRPr="008A0E67" w:rsidRDefault="00DD5F77" w:rsidP="00DD5F77">
            <w:pPr>
              <w:jc w:val="center"/>
              <w:rPr>
                <w:sz w:val="16"/>
                <w:szCs w:val="16"/>
                <w:highlight w:val="yellow"/>
              </w:rPr>
            </w:pPr>
          </w:p>
        </w:tc>
        <w:tc>
          <w:tcPr>
            <w:tcW w:w="2548" w:type="dxa"/>
            <w:shd w:val="clear" w:color="auto" w:fill="auto"/>
            <w:vAlign w:val="center"/>
          </w:tcPr>
          <w:p w14:paraId="345F6C41" w14:textId="77777777" w:rsidR="00DD5F77" w:rsidRPr="008A0E67" w:rsidRDefault="00DD5F77" w:rsidP="00DD5F77">
            <w:pPr>
              <w:rPr>
                <w:sz w:val="16"/>
                <w:szCs w:val="16"/>
                <w:highlight w:val="yellow"/>
              </w:rPr>
            </w:pPr>
          </w:p>
        </w:tc>
      </w:tr>
      <w:tr w:rsidR="00DD5F77" w14:paraId="73C8C323" w14:textId="77777777" w:rsidTr="00E64FB4">
        <w:trPr>
          <w:trHeight w:val="282"/>
        </w:trPr>
        <w:tc>
          <w:tcPr>
            <w:tcW w:w="1184" w:type="dxa"/>
            <w:vAlign w:val="center"/>
          </w:tcPr>
          <w:p w14:paraId="73958D1A" w14:textId="77777777" w:rsidR="00DD5F77" w:rsidRPr="0051450B" w:rsidRDefault="00DD5F77" w:rsidP="00DD5F77">
            <w:pPr>
              <w:ind w:left="144"/>
              <w:rPr>
                <w:i/>
                <w:sz w:val="16"/>
                <w:szCs w:val="16"/>
                <w:u w:val="single"/>
              </w:rPr>
            </w:pPr>
            <w:r w:rsidRPr="0051450B">
              <w:rPr>
                <w:i/>
                <w:color w:val="000000"/>
                <w:sz w:val="16"/>
                <w:szCs w:val="16"/>
              </w:rPr>
              <w:t>VT-EHS</w:t>
            </w:r>
          </w:p>
        </w:tc>
        <w:tc>
          <w:tcPr>
            <w:tcW w:w="7384" w:type="dxa"/>
            <w:shd w:val="clear" w:color="auto" w:fill="auto"/>
          </w:tcPr>
          <w:p w14:paraId="4B530F5D" w14:textId="446C52BB" w:rsidR="00DD5F77" w:rsidRPr="008E2C32" w:rsidRDefault="00DD5F77" w:rsidP="00DD5F77">
            <w:pPr>
              <w:numPr>
                <w:ilvl w:val="0"/>
                <w:numId w:val="16"/>
              </w:numPr>
              <w:ind w:left="144" w:hanging="144"/>
              <w:rPr>
                <w:sz w:val="16"/>
                <w:szCs w:val="16"/>
                <w:u w:val="single"/>
              </w:rPr>
            </w:pPr>
            <w:r>
              <w:rPr>
                <w:color w:val="000000"/>
                <w:sz w:val="16"/>
                <w:szCs w:val="16"/>
              </w:rPr>
              <w:t xml:space="preserve">Lab specific </w:t>
            </w:r>
            <w:r w:rsidRPr="00DD5F77">
              <w:rPr>
                <w:sz w:val="16"/>
                <w:szCs w:val="16"/>
              </w:rPr>
              <w:t>Chemical Hygiene Plan</w:t>
            </w:r>
            <w:r w:rsidRPr="00D7772C">
              <w:rPr>
                <w:color w:val="000000"/>
                <w:sz w:val="16"/>
                <w:szCs w:val="16"/>
              </w:rPr>
              <w:t xml:space="preserve"> and MSDS</w:t>
            </w:r>
            <w:r>
              <w:rPr>
                <w:color w:val="000000"/>
                <w:sz w:val="16"/>
                <w:szCs w:val="16"/>
              </w:rPr>
              <w:t>’s are</w:t>
            </w:r>
            <w:r w:rsidRPr="00D7772C">
              <w:rPr>
                <w:color w:val="000000"/>
                <w:sz w:val="16"/>
                <w:szCs w:val="16"/>
              </w:rPr>
              <w:t xml:space="preserve"> available</w:t>
            </w:r>
          </w:p>
        </w:tc>
        <w:tc>
          <w:tcPr>
            <w:tcW w:w="630" w:type="dxa"/>
            <w:shd w:val="clear" w:color="auto" w:fill="auto"/>
            <w:vAlign w:val="center"/>
          </w:tcPr>
          <w:p w14:paraId="4C81326F" w14:textId="77777777" w:rsidR="00DD5F77" w:rsidRPr="008A0E67" w:rsidRDefault="00DD5F77" w:rsidP="00DD5F77">
            <w:pPr>
              <w:jc w:val="center"/>
              <w:rPr>
                <w:sz w:val="16"/>
                <w:szCs w:val="16"/>
              </w:rPr>
            </w:pPr>
          </w:p>
        </w:tc>
        <w:tc>
          <w:tcPr>
            <w:tcW w:w="540" w:type="dxa"/>
            <w:vAlign w:val="center"/>
          </w:tcPr>
          <w:p w14:paraId="1378A963" w14:textId="77777777" w:rsidR="00DD5F77" w:rsidRPr="008A0E67" w:rsidRDefault="00DD5F77" w:rsidP="00DD5F77">
            <w:pPr>
              <w:jc w:val="center"/>
              <w:rPr>
                <w:sz w:val="16"/>
                <w:szCs w:val="16"/>
                <w:highlight w:val="yellow"/>
              </w:rPr>
            </w:pPr>
          </w:p>
        </w:tc>
        <w:tc>
          <w:tcPr>
            <w:tcW w:w="630" w:type="dxa"/>
            <w:vAlign w:val="center"/>
          </w:tcPr>
          <w:p w14:paraId="1707055F" w14:textId="77777777" w:rsidR="00DD5F77" w:rsidRPr="008A0E67" w:rsidRDefault="00DD5F77" w:rsidP="00DD5F77">
            <w:pPr>
              <w:jc w:val="center"/>
              <w:rPr>
                <w:sz w:val="16"/>
                <w:szCs w:val="16"/>
                <w:highlight w:val="yellow"/>
              </w:rPr>
            </w:pPr>
          </w:p>
        </w:tc>
        <w:tc>
          <w:tcPr>
            <w:tcW w:w="2548" w:type="dxa"/>
            <w:shd w:val="clear" w:color="auto" w:fill="auto"/>
            <w:vAlign w:val="center"/>
          </w:tcPr>
          <w:p w14:paraId="0365CF27" w14:textId="77777777" w:rsidR="00DD5F77" w:rsidRPr="008A0E67" w:rsidRDefault="00DD5F77" w:rsidP="00DD5F77">
            <w:pPr>
              <w:rPr>
                <w:sz w:val="16"/>
                <w:szCs w:val="16"/>
                <w:highlight w:val="yellow"/>
              </w:rPr>
            </w:pPr>
          </w:p>
        </w:tc>
      </w:tr>
      <w:tr w:rsidR="00DD5F77" w14:paraId="3AD98061" w14:textId="77777777" w:rsidTr="00E64FB4">
        <w:trPr>
          <w:trHeight w:val="282"/>
        </w:trPr>
        <w:tc>
          <w:tcPr>
            <w:tcW w:w="1184" w:type="dxa"/>
            <w:vAlign w:val="center"/>
          </w:tcPr>
          <w:p w14:paraId="77F309DA" w14:textId="77777777" w:rsidR="00DD5F77" w:rsidRPr="0051450B" w:rsidRDefault="00DD5F77" w:rsidP="00DD5F77">
            <w:pPr>
              <w:ind w:left="144"/>
              <w:rPr>
                <w:i/>
                <w:sz w:val="16"/>
                <w:szCs w:val="16"/>
                <w:u w:val="single"/>
              </w:rPr>
            </w:pPr>
            <w:r w:rsidRPr="0051450B">
              <w:rPr>
                <w:i/>
                <w:color w:val="000000"/>
                <w:sz w:val="16"/>
                <w:szCs w:val="16"/>
              </w:rPr>
              <w:t>VT-EHS</w:t>
            </w:r>
          </w:p>
        </w:tc>
        <w:tc>
          <w:tcPr>
            <w:tcW w:w="7384" w:type="dxa"/>
            <w:shd w:val="clear" w:color="auto" w:fill="auto"/>
          </w:tcPr>
          <w:p w14:paraId="41CDDF04" w14:textId="77777777" w:rsidR="00DD5F77" w:rsidRPr="008E2C32" w:rsidRDefault="00DD5F77" w:rsidP="00DD5F77">
            <w:pPr>
              <w:numPr>
                <w:ilvl w:val="0"/>
                <w:numId w:val="16"/>
              </w:numPr>
              <w:ind w:left="144" w:hanging="144"/>
              <w:rPr>
                <w:sz w:val="16"/>
                <w:szCs w:val="16"/>
                <w:u w:val="single"/>
              </w:rPr>
            </w:pPr>
            <w:r w:rsidRPr="00D7772C">
              <w:rPr>
                <w:color w:val="000000"/>
                <w:sz w:val="16"/>
                <w:szCs w:val="16"/>
              </w:rPr>
              <w:t>All chemicals and disinfectants are properly labeled</w:t>
            </w:r>
          </w:p>
        </w:tc>
        <w:tc>
          <w:tcPr>
            <w:tcW w:w="630" w:type="dxa"/>
            <w:shd w:val="clear" w:color="auto" w:fill="auto"/>
            <w:vAlign w:val="center"/>
          </w:tcPr>
          <w:p w14:paraId="11F168CF" w14:textId="77777777" w:rsidR="00DD5F77" w:rsidRPr="008A0E67" w:rsidRDefault="00DD5F77" w:rsidP="00DD5F77">
            <w:pPr>
              <w:jc w:val="center"/>
              <w:rPr>
                <w:sz w:val="16"/>
                <w:szCs w:val="16"/>
              </w:rPr>
            </w:pPr>
          </w:p>
        </w:tc>
        <w:tc>
          <w:tcPr>
            <w:tcW w:w="540" w:type="dxa"/>
            <w:vAlign w:val="center"/>
          </w:tcPr>
          <w:p w14:paraId="754E8432" w14:textId="77777777" w:rsidR="00DD5F77" w:rsidRPr="008A0E67" w:rsidRDefault="00DD5F77" w:rsidP="00DD5F77">
            <w:pPr>
              <w:jc w:val="center"/>
              <w:rPr>
                <w:sz w:val="16"/>
                <w:szCs w:val="16"/>
                <w:highlight w:val="yellow"/>
              </w:rPr>
            </w:pPr>
          </w:p>
        </w:tc>
        <w:tc>
          <w:tcPr>
            <w:tcW w:w="630" w:type="dxa"/>
            <w:vAlign w:val="center"/>
          </w:tcPr>
          <w:p w14:paraId="60325871" w14:textId="77777777" w:rsidR="00DD5F77" w:rsidRPr="008A0E67" w:rsidRDefault="00DD5F77" w:rsidP="00DD5F77">
            <w:pPr>
              <w:jc w:val="center"/>
              <w:rPr>
                <w:sz w:val="16"/>
                <w:szCs w:val="16"/>
                <w:highlight w:val="yellow"/>
              </w:rPr>
            </w:pPr>
          </w:p>
        </w:tc>
        <w:tc>
          <w:tcPr>
            <w:tcW w:w="2548" w:type="dxa"/>
            <w:shd w:val="clear" w:color="auto" w:fill="auto"/>
            <w:vAlign w:val="center"/>
          </w:tcPr>
          <w:p w14:paraId="0677BEA5" w14:textId="77777777" w:rsidR="00DD5F77" w:rsidRPr="008A0E67" w:rsidRDefault="00DD5F77" w:rsidP="00DD5F77">
            <w:pPr>
              <w:rPr>
                <w:sz w:val="16"/>
                <w:szCs w:val="16"/>
                <w:highlight w:val="yellow"/>
              </w:rPr>
            </w:pPr>
          </w:p>
        </w:tc>
      </w:tr>
      <w:tr w:rsidR="00DD5F77" w14:paraId="5A7C85E1" w14:textId="77777777" w:rsidTr="00E64FB4">
        <w:trPr>
          <w:trHeight w:val="282"/>
        </w:trPr>
        <w:tc>
          <w:tcPr>
            <w:tcW w:w="1184" w:type="dxa"/>
            <w:vAlign w:val="center"/>
          </w:tcPr>
          <w:p w14:paraId="451EEB2B" w14:textId="77777777" w:rsidR="00DD5F77" w:rsidRPr="0051450B" w:rsidRDefault="00DD5F77" w:rsidP="00DD5F77">
            <w:pPr>
              <w:ind w:left="144"/>
              <w:rPr>
                <w:i/>
                <w:sz w:val="16"/>
                <w:szCs w:val="16"/>
                <w:u w:val="single"/>
              </w:rPr>
            </w:pPr>
            <w:r w:rsidRPr="0051450B">
              <w:rPr>
                <w:i/>
                <w:color w:val="000000"/>
                <w:sz w:val="16"/>
                <w:szCs w:val="16"/>
              </w:rPr>
              <w:t>VT-EHS</w:t>
            </w:r>
          </w:p>
        </w:tc>
        <w:tc>
          <w:tcPr>
            <w:tcW w:w="7384" w:type="dxa"/>
            <w:shd w:val="clear" w:color="auto" w:fill="auto"/>
          </w:tcPr>
          <w:p w14:paraId="4E30B9F8" w14:textId="77777777" w:rsidR="00DD5F77" w:rsidRPr="008E2C32" w:rsidRDefault="00DD5F77" w:rsidP="00DD5F77">
            <w:pPr>
              <w:numPr>
                <w:ilvl w:val="0"/>
                <w:numId w:val="16"/>
              </w:numPr>
              <w:ind w:left="144" w:hanging="144"/>
              <w:rPr>
                <w:sz w:val="16"/>
                <w:szCs w:val="16"/>
                <w:u w:val="single"/>
              </w:rPr>
            </w:pPr>
            <w:r w:rsidRPr="00D7772C">
              <w:rPr>
                <w:color w:val="000000"/>
                <w:sz w:val="16"/>
                <w:szCs w:val="16"/>
              </w:rPr>
              <w:t>Spill and emergency procedures are posted.</w:t>
            </w:r>
          </w:p>
        </w:tc>
        <w:tc>
          <w:tcPr>
            <w:tcW w:w="630" w:type="dxa"/>
            <w:shd w:val="clear" w:color="auto" w:fill="auto"/>
            <w:vAlign w:val="center"/>
          </w:tcPr>
          <w:p w14:paraId="3E5B47C5" w14:textId="77777777" w:rsidR="00DD5F77" w:rsidRPr="008A0E67" w:rsidRDefault="00DD5F77" w:rsidP="00DD5F77">
            <w:pPr>
              <w:jc w:val="center"/>
              <w:rPr>
                <w:sz w:val="16"/>
                <w:szCs w:val="16"/>
              </w:rPr>
            </w:pPr>
          </w:p>
        </w:tc>
        <w:tc>
          <w:tcPr>
            <w:tcW w:w="540" w:type="dxa"/>
            <w:vAlign w:val="center"/>
          </w:tcPr>
          <w:p w14:paraId="4EDD20E4" w14:textId="77777777" w:rsidR="00DD5F77" w:rsidRPr="008A0E67" w:rsidRDefault="00DD5F77" w:rsidP="00DD5F77">
            <w:pPr>
              <w:jc w:val="center"/>
              <w:rPr>
                <w:sz w:val="16"/>
                <w:szCs w:val="16"/>
                <w:highlight w:val="yellow"/>
              </w:rPr>
            </w:pPr>
          </w:p>
        </w:tc>
        <w:tc>
          <w:tcPr>
            <w:tcW w:w="630" w:type="dxa"/>
            <w:vAlign w:val="center"/>
          </w:tcPr>
          <w:p w14:paraId="144399E1" w14:textId="77777777" w:rsidR="00DD5F77" w:rsidRPr="008A0E67" w:rsidRDefault="00DD5F77" w:rsidP="00DD5F77">
            <w:pPr>
              <w:jc w:val="center"/>
              <w:rPr>
                <w:sz w:val="16"/>
                <w:szCs w:val="16"/>
                <w:highlight w:val="yellow"/>
              </w:rPr>
            </w:pPr>
          </w:p>
        </w:tc>
        <w:tc>
          <w:tcPr>
            <w:tcW w:w="2548" w:type="dxa"/>
            <w:shd w:val="clear" w:color="auto" w:fill="auto"/>
            <w:vAlign w:val="center"/>
          </w:tcPr>
          <w:p w14:paraId="0073186C" w14:textId="77777777" w:rsidR="00DD5F77" w:rsidRPr="008A0E67" w:rsidRDefault="00DD5F77" w:rsidP="00DD5F77">
            <w:pPr>
              <w:rPr>
                <w:sz w:val="16"/>
                <w:szCs w:val="16"/>
                <w:highlight w:val="yellow"/>
              </w:rPr>
            </w:pPr>
          </w:p>
        </w:tc>
      </w:tr>
      <w:tr w:rsidR="00DD5F77" w14:paraId="598C102E" w14:textId="77777777" w:rsidTr="00DC49C2">
        <w:trPr>
          <w:trHeight w:val="282"/>
        </w:trPr>
        <w:tc>
          <w:tcPr>
            <w:tcW w:w="1184" w:type="dxa"/>
            <w:shd w:val="clear" w:color="auto" w:fill="auto"/>
            <w:vAlign w:val="center"/>
          </w:tcPr>
          <w:p w14:paraId="7628EDBD" w14:textId="77777777" w:rsidR="00DD5F77" w:rsidRPr="00AE3B68" w:rsidRDefault="00DD5F77" w:rsidP="00DD5F77">
            <w:pPr>
              <w:rPr>
                <w:b/>
                <w:bCs/>
                <w:i/>
                <w:iCs/>
                <w:sz w:val="22"/>
                <w:szCs w:val="22"/>
              </w:rPr>
            </w:pPr>
          </w:p>
        </w:tc>
        <w:tc>
          <w:tcPr>
            <w:tcW w:w="7384" w:type="dxa"/>
            <w:shd w:val="clear" w:color="auto" w:fill="auto"/>
          </w:tcPr>
          <w:p w14:paraId="1B3571A2" w14:textId="77777777" w:rsidR="00DD5F77" w:rsidRPr="00AE3B68" w:rsidRDefault="00DD5F77" w:rsidP="00DD5F77">
            <w:pPr>
              <w:rPr>
                <w:b/>
                <w:bCs/>
                <w:i/>
                <w:iCs/>
                <w:sz w:val="22"/>
                <w:szCs w:val="22"/>
              </w:rPr>
            </w:pPr>
            <w:r w:rsidRPr="00AE3B68">
              <w:rPr>
                <w:b/>
                <w:bCs/>
                <w:i/>
                <w:iCs/>
                <w:sz w:val="22"/>
                <w:szCs w:val="22"/>
              </w:rPr>
              <w:t>Special Practices</w:t>
            </w:r>
          </w:p>
        </w:tc>
        <w:tc>
          <w:tcPr>
            <w:tcW w:w="630" w:type="dxa"/>
            <w:tcBorders>
              <w:bottom w:val="single" w:sz="4" w:space="0" w:color="auto"/>
            </w:tcBorders>
            <w:shd w:val="clear" w:color="auto" w:fill="auto"/>
            <w:vAlign w:val="center"/>
          </w:tcPr>
          <w:p w14:paraId="6C5524FF" w14:textId="77777777" w:rsidR="00DD5F77" w:rsidRPr="008A0E67" w:rsidRDefault="00DD5F77" w:rsidP="00DD5F77">
            <w:pPr>
              <w:jc w:val="center"/>
              <w:rPr>
                <w:sz w:val="16"/>
                <w:szCs w:val="16"/>
              </w:rPr>
            </w:pPr>
          </w:p>
        </w:tc>
        <w:tc>
          <w:tcPr>
            <w:tcW w:w="540" w:type="dxa"/>
            <w:shd w:val="clear" w:color="auto" w:fill="auto"/>
            <w:vAlign w:val="center"/>
          </w:tcPr>
          <w:p w14:paraId="19793FFA" w14:textId="77777777" w:rsidR="00DD5F77" w:rsidRPr="008A0E67" w:rsidRDefault="00DD5F77" w:rsidP="00DD5F77">
            <w:pPr>
              <w:jc w:val="center"/>
              <w:rPr>
                <w:sz w:val="16"/>
                <w:szCs w:val="16"/>
                <w:highlight w:val="yellow"/>
              </w:rPr>
            </w:pPr>
          </w:p>
        </w:tc>
        <w:tc>
          <w:tcPr>
            <w:tcW w:w="630" w:type="dxa"/>
            <w:shd w:val="clear" w:color="auto" w:fill="auto"/>
            <w:vAlign w:val="center"/>
          </w:tcPr>
          <w:p w14:paraId="5B981EAE" w14:textId="77777777" w:rsidR="00DD5F77" w:rsidRPr="008A0E67" w:rsidRDefault="00DD5F77" w:rsidP="00DD5F77">
            <w:pPr>
              <w:jc w:val="center"/>
              <w:rPr>
                <w:sz w:val="16"/>
                <w:szCs w:val="16"/>
                <w:highlight w:val="yellow"/>
              </w:rPr>
            </w:pPr>
          </w:p>
        </w:tc>
        <w:tc>
          <w:tcPr>
            <w:tcW w:w="2548" w:type="dxa"/>
            <w:shd w:val="clear" w:color="auto" w:fill="auto"/>
            <w:vAlign w:val="center"/>
          </w:tcPr>
          <w:p w14:paraId="75DDD046" w14:textId="77777777" w:rsidR="00DD5F77" w:rsidRPr="008A0E67" w:rsidRDefault="00DD5F77" w:rsidP="00DD5F77">
            <w:pPr>
              <w:rPr>
                <w:sz w:val="16"/>
                <w:szCs w:val="16"/>
                <w:highlight w:val="yellow"/>
              </w:rPr>
            </w:pPr>
          </w:p>
        </w:tc>
      </w:tr>
      <w:tr w:rsidR="00DD5F77" w14:paraId="4D58395B" w14:textId="77777777" w:rsidTr="00DC49C2">
        <w:trPr>
          <w:trHeight w:val="282"/>
        </w:trPr>
        <w:tc>
          <w:tcPr>
            <w:tcW w:w="1184" w:type="dxa"/>
            <w:shd w:val="clear" w:color="auto" w:fill="auto"/>
            <w:vAlign w:val="center"/>
          </w:tcPr>
          <w:p w14:paraId="6D558D33" w14:textId="77777777" w:rsidR="00DD5F77" w:rsidRDefault="00DD5F77" w:rsidP="00DD5F77">
            <w:pPr>
              <w:rPr>
                <w:color w:val="000000"/>
                <w:sz w:val="16"/>
                <w:szCs w:val="16"/>
              </w:rPr>
            </w:pPr>
            <w:proofErr w:type="gramStart"/>
            <w:r>
              <w:rPr>
                <w:i/>
                <w:color w:val="000000"/>
                <w:sz w:val="16"/>
                <w:szCs w:val="16"/>
              </w:rPr>
              <w:t>BMBL:A</w:t>
            </w:r>
            <w:proofErr w:type="gramEnd"/>
            <w:r>
              <w:rPr>
                <w:i/>
                <w:color w:val="000000"/>
                <w:sz w:val="16"/>
                <w:szCs w:val="16"/>
              </w:rPr>
              <w:t>11</w:t>
            </w:r>
          </w:p>
        </w:tc>
        <w:tc>
          <w:tcPr>
            <w:tcW w:w="7384" w:type="dxa"/>
            <w:shd w:val="clear" w:color="auto" w:fill="auto"/>
          </w:tcPr>
          <w:p w14:paraId="0616CB3A" w14:textId="77777777" w:rsidR="00DD5F77" w:rsidRDefault="00DD5F77" w:rsidP="00DD5F77">
            <w:pPr>
              <w:numPr>
                <w:ilvl w:val="0"/>
                <w:numId w:val="16"/>
              </w:numPr>
              <w:ind w:left="144" w:hanging="144"/>
              <w:rPr>
                <w:color w:val="000000"/>
                <w:sz w:val="16"/>
                <w:szCs w:val="16"/>
              </w:rPr>
            </w:pPr>
            <w:r>
              <w:rPr>
                <w:color w:val="000000"/>
                <w:sz w:val="16"/>
                <w:szCs w:val="16"/>
              </w:rPr>
              <w:t>Personnel monitor their health status daily</w:t>
            </w:r>
          </w:p>
          <w:p w14:paraId="337F208D" w14:textId="77777777" w:rsidR="00DD5F77" w:rsidRDefault="00DD5F77" w:rsidP="00DD5F77">
            <w:pPr>
              <w:numPr>
                <w:ilvl w:val="0"/>
                <w:numId w:val="16"/>
              </w:numPr>
              <w:ind w:left="144" w:hanging="144"/>
              <w:rPr>
                <w:color w:val="000000"/>
                <w:sz w:val="16"/>
                <w:szCs w:val="16"/>
              </w:rPr>
            </w:pPr>
            <w:r w:rsidRPr="00AE3B68">
              <w:rPr>
                <w:color w:val="000000"/>
                <w:sz w:val="16"/>
                <w:szCs w:val="16"/>
              </w:rPr>
              <w:t>Personal health status may impact an individual’s susceptibility to infection, ability to receive immunizations or prophylactic interventions. Therefore, all laboratory personnel and particularly wome</w:t>
            </w:r>
            <w:r>
              <w:rPr>
                <w:color w:val="000000"/>
                <w:sz w:val="16"/>
                <w:szCs w:val="16"/>
              </w:rPr>
              <w:t xml:space="preserve">n of childbearing age are </w:t>
            </w:r>
            <w:r w:rsidRPr="00AE3B68">
              <w:rPr>
                <w:color w:val="000000"/>
                <w:sz w:val="16"/>
                <w:szCs w:val="16"/>
              </w:rPr>
              <w:t>provided with information regarding immune competence and conditions that may predispose them to infection. Individuals h</w:t>
            </w:r>
            <w:r>
              <w:rPr>
                <w:color w:val="000000"/>
                <w:sz w:val="16"/>
                <w:szCs w:val="16"/>
              </w:rPr>
              <w:t>aving these conditions are</w:t>
            </w:r>
            <w:r w:rsidRPr="00AE3B68">
              <w:rPr>
                <w:color w:val="000000"/>
                <w:sz w:val="16"/>
                <w:szCs w:val="16"/>
              </w:rPr>
              <w:t xml:space="preserve"> encouraged to self-identify to the institution’s healthcare provider for appropriate counseling and guidance.</w:t>
            </w:r>
          </w:p>
        </w:tc>
        <w:tc>
          <w:tcPr>
            <w:tcW w:w="630" w:type="dxa"/>
            <w:shd w:val="clear" w:color="auto" w:fill="auto"/>
            <w:vAlign w:val="center"/>
          </w:tcPr>
          <w:p w14:paraId="2F1088B5" w14:textId="77777777" w:rsidR="00DD5F77" w:rsidRPr="008A0E67" w:rsidRDefault="00DD5F77" w:rsidP="00DD5F77">
            <w:pPr>
              <w:jc w:val="center"/>
              <w:rPr>
                <w:sz w:val="16"/>
                <w:szCs w:val="16"/>
              </w:rPr>
            </w:pPr>
          </w:p>
        </w:tc>
        <w:tc>
          <w:tcPr>
            <w:tcW w:w="540" w:type="dxa"/>
            <w:shd w:val="clear" w:color="auto" w:fill="auto"/>
            <w:vAlign w:val="center"/>
          </w:tcPr>
          <w:p w14:paraId="2859462C" w14:textId="77777777" w:rsidR="00DD5F77" w:rsidRPr="008A0E67" w:rsidRDefault="00DD5F77" w:rsidP="00DD5F77">
            <w:pPr>
              <w:jc w:val="center"/>
              <w:rPr>
                <w:i/>
                <w:sz w:val="16"/>
                <w:szCs w:val="16"/>
                <w:highlight w:val="yellow"/>
              </w:rPr>
            </w:pPr>
          </w:p>
        </w:tc>
        <w:tc>
          <w:tcPr>
            <w:tcW w:w="630" w:type="dxa"/>
            <w:shd w:val="clear" w:color="auto" w:fill="auto"/>
            <w:vAlign w:val="center"/>
          </w:tcPr>
          <w:p w14:paraId="03E5C53A" w14:textId="77777777" w:rsidR="00DD5F77" w:rsidRPr="008A0E67" w:rsidRDefault="00DD5F77" w:rsidP="00DD5F77">
            <w:pPr>
              <w:jc w:val="center"/>
              <w:rPr>
                <w:i/>
                <w:sz w:val="16"/>
                <w:szCs w:val="16"/>
                <w:highlight w:val="yellow"/>
              </w:rPr>
            </w:pPr>
          </w:p>
        </w:tc>
        <w:tc>
          <w:tcPr>
            <w:tcW w:w="2548" w:type="dxa"/>
            <w:shd w:val="clear" w:color="auto" w:fill="auto"/>
            <w:vAlign w:val="center"/>
          </w:tcPr>
          <w:p w14:paraId="20CC013D" w14:textId="77777777" w:rsidR="00DD5F77" w:rsidRPr="008A0E67" w:rsidRDefault="00DD5F77" w:rsidP="00DD5F77">
            <w:pPr>
              <w:rPr>
                <w:i/>
                <w:sz w:val="16"/>
                <w:szCs w:val="16"/>
                <w:highlight w:val="yellow"/>
              </w:rPr>
            </w:pPr>
          </w:p>
        </w:tc>
      </w:tr>
      <w:tr w:rsidR="00DD5F77" w14:paraId="4FC659EF" w14:textId="77777777" w:rsidTr="00DC49C2">
        <w:trPr>
          <w:trHeight w:val="282"/>
        </w:trPr>
        <w:tc>
          <w:tcPr>
            <w:tcW w:w="1184" w:type="dxa"/>
            <w:shd w:val="clear" w:color="auto" w:fill="auto"/>
            <w:vAlign w:val="center"/>
          </w:tcPr>
          <w:p w14:paraId="4C9D3ABD" w14:textId="77777777" w:rsidR="00DD5F77" w:rsidRDefault="00DD5F77" w:rsidP="00DD5F77">
            <w:pPr>
              <w:rPr>
                <w:color w:val="000000"/>
                <w:sz w:val="16"/>
                <w:szCs w:val="16"/>
              </w:rPr>
            </w:pPr>
            <w:r w:rsidRPr="0051450B">
              <w:rPr>
                <w:i/>
                <w:color w:val="000000"/>
                <w:sz w:val="16"/>
                <w:szCs w:val="16"/>
              </w:rPr>
              <w:t>VT-EHS</w:t>
            </w:r>
          </w:p>
        </w:tc>
        <w:tc>
          <w:tcPr>
            <w:tcW w:w="7384" w:type="dxa"/>
            <w:shd w:val="clear" w:color="auto" w:fill="auto"/>
          </w:tcPr>
          <w:p w14:paraId="46E346F7" w14:textId="6883304F" w:rsidR="00DD5F77" w:rsidRPr="00AE3B68" w:rsidRDefault="00DD5F77" w:rsidP="00DD5F77">
            <w:pPr>
              <w:numPr>
                <w:ilvl w:val="0"/>
                <w:numId w:val="16"/>
              </w:numPr>
              <w:ind w:left="144" w:hanging="144"/>
              <w:rPr>
                <w:b/>
                <w:bCs/>
                <w:i/>
                <w:iCs/>
                <w:sz w:val="22"/>
                <w:szCs w:val="22"/>
              </w:rPr>
            </w:pPr>
            <w:r>
              <w:rPr>
                <w:color w:val="000000"/>
                <w:sz w:val="16"/>
                <w:szCs w:val="16"/>
              </w:rPr>
              <w:t xml:space="preserve">A </w:t>
            </w:r>
            <w:r w:rsidRPr="00DD5F77">
              <w:rPr>
                <w:sz w:val="16"/>
                <w:szCs w:val="16"/>
              </w:rPr>
              <w:t>Lab-Specific Biosafety manual</w:t>
            </w:r>
            <w:r w:rsidRPr="00BB0350">
              <w:rPr>
                <w:color w:val="000000"/>
                <w:sz w:val="16"/>
                <w:szCs w:val="16"/>
              </w:rPr>
              <w:t xml:space="preserve"> </w:t>
            </w:r>
            <w:r>
              <w:rPr>
                <w:color w:val="000000"/>
                <w:sz w:val="16"/>
                <w:szCs w:val="16"/>
              </w:rPr>
              <w:t>is available</w:t>
            </w:r>
            <w:r w:rsidRPr="00BB0350">
              <w:rPr>
                <w:color w:val="000000"/>
                <w:sz w:val="16"/>
                <w:szCs w:val="16"/>
              </w:rPr>
              <w:t xml:space="preserve"> and </w:t>
            </w:r>
            <w:r>
              <w:rPr>
                <w:color w:val="000000"/>
                <w:sz w:val="16"/>
                <w:szCs w:val="16"/>
              </w:rPr>
              <w:t xml:space="preserve">has been </w:t>
            </w:r>
            <w:r w:rsidRPr="00BB0350">
              <w:rPr>
                <w:color w:val="000000"/>
                <w:sz w:val="16"/>
                <w:szCs w:val="16"/>
              </w:rPr>
              <w:t>adopted as poli</w:t>
            </w:r>
            <w:r>
              <w:rPr>
                <w:color w:val="000000"/>
                <w:sz w:val="16"/>
                <w:szCs w:val="16"/>
              </w:rPr>
              <w:t xml:space="preserve">cy. The biosafety manual is available and accessible to all personnel. </w:t>
            </w:r>
            <w:r w:rsidRPr="005E6A02">
              <w:rPr>
                <w:sz w:val="16"/>
                <w:szCs w:val="16"/>
              </w:rPr>
              <w:t>Personnel are advised of special hazards and are required to read and follow instructions on practices and procedures</w:t>
            </w:r>
            <w:r w:rsidRPr="004E1D93">
              <w:rPr>
                <w:b/>
                <w:sz w:val="16"/>
                <w:szCs w:val="16"/>
                <w:u w:val="single"/>
              </w:rPr>
              <w:t>.</w:t>
            </w:r>
            <w:r>
              <w:rPr>
                <w:sz w:val="16"/>
                <w:szCs w:val="16"/>
              </w:rPr>
              <w:t xml:space="preserve"> </w:t>
            </w:r>
          </w:p>
        </w:tc>
        <w:tc>
          <w:tcPr>
            <w:tcW w:w="630" w:type="dxa"/>
            <w:shd w:val="clear" w:color="auto" w:fill="auto"/>
            <w:vAlign w:val="center"/>
          </w:tcPr>
          <w:p w14:paraId="18265790" w14:textId="77777777" w:rsidR="00DD5F77" w:rsidRPr="008A0E67" w:rsidRDefault="00DD5F77" w:rsidP="00DD5F77">
            <w:pPr>
              <w:jc w:val="center"/>
              <w:rPr>
                <w:sz w:val="16"/>
                <w:szCs w:val="16"/>
              </w:rPr>
            </w:pPr>
          </w:p>
        </w:tc>
        <w:tc>
          <w:tcPr>
            <w:tcW w:w="540" w:type="dxa"/>
            <w:shd w:val="clear" w:color="auto" w:fill="auto"/>
            <w:vAlign w:val="center"/>
          </w:tcPr>
          <w:p w14:paraId="11F9DD06" w14:textId="77777777" w:rsidR="00DD5F77" w:rsidRPr="008A0E67" w:rsidRDefault="00DD5F77" w:rsidP="00DD5F77">
            <w:pPr>
              <w:jc w:val="center"/>
              <w:rPr>
                <w:i/>
                <w:sz w:val="16"/>
                <w:szCs w:val="16"/>
                <w:highlight w:val="yellow"/>
              </w:rPr>
            </w:pPr>
          </w:p>
        </w:tc>
        <w:tc>
          <w:tcPr>
            <w:tcW w:w="630" w:type="dxa"/>
            <w:shd w:val="clear" w:color="auto" w:fill="auto"/>
            <w:vAlign w:val="center"/>
          </w:tcPr>
          <w:p w14:paraId="39A0DB03" w14:textId="77777777" w:rsidR="00DD5F77" w:rsidRPr="008A0E67" w:rsidRDefault="00DD5F77" w:rsidP="00DD5F77">
            <w:pPr>
              <w:jc w:val="center"/>
              <w:rPr>
                <w:i/>
                <w:sz w:val="16"/>
                <w:szCs w:val="16"/>
                <w:highlight w:val="yellow"/>
              </w:rPr>
            </w:pPr>
          </w:p>
        </w:tc>
        <w:tc>
          <w:tcPr>
            <w:tcW w:w="2548" w:type="dxa"/>
            <w:shd w:val="clear" w:color="auto" w:fill="auto"/>
            <w:vAlign w:val="center"/>
          </w:tcPr>
          <w:p w14:paraId="6AFEE5E4" w14:textId="77777777" w:rsidR="00DD5F77" w:rsidRPr="008A0E67" w:rsidRDefault="00DD5F77" w:rsidP="00DD5F77">
            <w:pPr>
              <w:rPr>
                <w:i/>
                <w:sz w:val="16"/>
                <w:szCs w:val="16"/>
                <w:highlight w:val="yellow"/>
              </w:rPr>
            </w:pPr>
          </w:p>
        </w:tc>
      </w:tr>
      <w:tr w:rsidR="00DD5F77" w14:paraId="2CFA085F" w14:textId="77777777" w:rsidTr="00DC49C2">
        <w:trPr>
          <w:cantSplit/>
          <w:trHeight w:val="282"/>
        </w:trPr>
        <w:tc>
          <w:tcPr>
            <w:tcW w:w="1184" w:type="dxa"/>
            <w:shd w:val="clear" w:color="auto" w:fill="auto"/>
            <w:vAlign w:val="center"/>
          </w:tcPr>
          <w:p w14:paraId="0774F447" w14:textId="77777777" w:rsidR="00DD5F77" w:rsidRDefault="00DD5F77" w:rsidP="00DD5F77">
            <w:pPr>
              <w:rPr>
                <w:color w:val="000000"/>
                <w:sz w:val="16"/>
                <w:szCs w:val="16"/>
              </w:rPr>
            </w:pPr>
            <w:r w:rsidRPr="0051450B">
              <w:rPr>
                <w:i/>
                <w:color w:val="000000"/>
                <w:sz w:val="16"/>
                <w:szCs w:val="16"/>
              </w:rPr>
              <w:t>VT-EHS</w:t>
            </w:r>
          </w:p>
        </w:tc>
        <w:tc>
          <w:tcPr>
            <w:tcW w:w="7384" w:type="dxa"/>
            <w:shd w:val="clear" w:color="auto" w:fill="auto"/>
          </w:tcPr>
          <w:p w14:paraId="2CCC0217" w14:textId="26F9AEB0" w:rsidR="00DD5F77" w:rsidRPr="00AE3B68" w:rsidRDefault="00DD5F77" w:rsidP="00DD5F77">
            <w:pPr>
              <w:numPr>
                <w:ilvl w:val="0"/>
                <w:numId w:val="16"/>
              </w:numPr>
              <w:ind w:left="144" w:hanging="144"/>
              <w:rPr>
                <w:b/>
                <w:bCs/>
                <w:i/>
                <w:iCs/>
                <w:sz w:val="22"/>
                <w:szCs w:val="22"/>
              </w:rPr>
            </w:pPr>
            <w:r>
              <w:rPr>
                <w:color w:val="000000"/>
                <w:sz w:val="16"/>
                <w:szCs w:val="16"/>
              </w:rPr>
              <w:t>L</w:t>
            </w:r>
            <w:r w:rsidRPr="00207694">
              <w:rPr>
                <w:color w:val="000000"/>
                <w:sz w:val="16"/>
                <w:szCs w:val="16"/>
              </w:rPr>
              <w:t xml:space="preserve">aboratory personnel </w:t>
            </w:r>
            <w:r>
              <w:rPr>
                <w:color w:val="000000"/>
                <w:sz w:val="16"/>
                <w:szCs w:val="16"/>
              </w:rPr>
              <w:t xml:space="preserve">have </w:t>
            </w:r>
            <w:r w:rsidRPr="00207694">
              <w:rPr>
                <w:color w:val="000000"/>
                <w:sz w:val="16"/>
                <w:szCs w:val="16"/>
              </w:rPr>
              <w:t>demonstrate</w:t>
            </w:r>
            <w:r>
              <w:rPr>
                <w:color w:val="000000"/>
                <w:sz w:val="16"/>
                <w:szCs w:val="16"/>
              </w:rPr>
              <w:t>d</w:t>
            </w:r>
            <w:r w:rsidRPr="00207694">
              <w:rPr>
                <w:color w:val="000000"/>
                <w:sz w:val="16"/>
                <w:szCs w:val="16"/>
              </w:rPr>
              <w:t xml:space="preserve"> proficiency in standard and special microbiological practices before working with</w:t>
            </w:r>
            <w:r w:rsidRPr="00ED0E4F">
              <w:rPr>
                <w:sz w:val="16"/>
                <w:szCs w:val="16"/>
              </w:rPr>
              <w:t xml:space="preserve"> </w:t>
            </w:r>
            <w:r>
              <w:rPr>
                <w:sz w:val="16"/>
                <w:szCs w:val="16"/>
              </w:rPr>
              <w:t>biological</w:t>
            </w:r>
            <w:r w:rsidRPr="00ED0E4F">
              <w:rPr>
                <w:sz w:val="16"/>
                <w:szCs w:val="16"/>
              </w:rPr>
              <w:t xml:space="preserve"> material</w:t>
            </w:r>
            <w:r>
              <w:rPr>
                <w:sz w:val="16"/>
                <w:szCs w:val="16"/>
              </w:rPr>
              <w:t>. This proficiency is documented.</w:t>
            </w:r>
          </w:p>
        </w:tc>
        <w:tc>
          <w:tcPr>
            <w:tcW w:w="630" w:type="dxa"/>
            <w:shd w:val="clear" w:color="auto" w:fill="auto"/>
            <w:vAlign w:val="center"/>
          </w:tcPr>
          <w:p w14:paraId="2978EBF9" w14:textId="77777777" w:rsidR="00DD5F77" w:rsidRPr="008A0E67" w:rsidRDefault="00DD5F77" w:rsidP="00DD5F77">
            <w:pPr>
              <w:jc w:val="center"/>
              <w:rPr>
                <w:b/>
                <w:sz w:val="16"/>
                <w:szCs w:val="16"/>
              </w:rPr>
            </w:pPr>
          </w:p>
        </w:tc>
        <w:tc>
          <w:tcPr>
            <w:tcW w:w="540" w:type="dxa"/>
            <w:shd w:val="clear" w:color="auto" w:fill="auto"/>
            <w:vAlign w:val="center"/>
          </w:tcPr>
          <w:p w14:paraId="1F016B1A" w14:textId="77777777" w:rsidR="00DD5F77" w:rsidRPr="008A0E67" w:rsidRDefault="00DD5F77" w:rsidP="00DD5F77">
            <w:pPr>
              <w:jc w:val="center"/>
              <w:rPr>
                <w:i/>
                <w:sz w:val="16"/>
                <w:szCs w:val="16"/>
                <w:highlight w:val="yellow"/>
              </w:rPr>
            </w:pPr>
          </w:p>
        </w:tc>
        <w:tc>
          <w:tcPr>
            <w:tcW w:w="630" w:type="dxa"/>
            <w:shd w:val="clear" w:color="auto" w:fill="auto"/>
            <w:vAlign w:val="center"/>
          </w:tcPr>
          <w:p w14:paraId="14768E67" w14:textId="77777777" w:rsidR="00DD5F77" w:rsidRPr="008A0E67" w:rsidRDefault="00DD5F77" w:rsidP="00DD5F77">
            <w:pPr>
              <w:jc w:val="center"/>
              <w:rPr>
                <w:i/>
                <w:sz w:val="16"/>
                <w:szCs w:val="16"/>
                <w:highlight w:val="yellow"/>
              </w:rPr>
            </w:pPr>
          </w:p>
        </w:tc>
        <w:tc>
          <w:tcPr>
            <w:tcW w:w="2548" w:type="dxa"/>
            <w:shd w:val="clear" w:color="auto" w:fill="auto"/>
            <w:vAlign w:val="center"/>
          </w:tcPr>
          <w:p w14:paraId="2341C39C" w14:textId="77777777" w:rsidR="00DD5F77" w:rsidRPr="008A0E67" w:rsidRDefault="00DD5F77" w:rsidP="00DD5F77">
            <w:pPr>
              <w:rPr>
                <w:i/>
                <w:sz w:val="16"/>
                <w:szCs w:val="16"/>
                <w:highlight w:val="yellow"/>
              </w:rPr>
            </w:pPr>
          </w:p>
        </w:tc>
      </w:tr>
      <w:tr w:rsidR="00DD5F77" w14:paraId="0D5BCC7B" w14:textId="77777777" w:rsidTr="00DC49C2">
        <w:trPr>
          <w:trHeight w:val="282"/>
        </w:trPr>
        <w:tc>
          <w:tcPr>
            <w:tcW w:w="1184" w:type="dxa"/>
            <w:shd w:val="clear" w:color="auto" w:fill="auto"/>
            <w:vAlign w:val="center"/>
          </w:tcPr>
          <w:p w14:paraId="0F1FF00B" w14:textId="77777777" w:rsidR="00DD5F77" w:rsidRPr="00346780" w:rsidRDefault="00DD5F77" w:rsidP="00DD5F77">
            <w:pPr>
              <w:autoSpaceDE w:val="0"/>
              <w:autoSpaceDN w:val="0"/>
              <w:adjustRightInd w:val="0"/>
              <w:rPr>
                <w:color w:val="000000"/>
                <w:sz w:val="16"/>
                <w:szCs w:val="16"/>
              </w:rPr>
            </w:pPr>
            <w:r w:rsidRPr="0051450B">
              <w:rPr>
                <w:i/>
                <w:color w:val="000000"/>
                <w:sz w:val="16"/>
                <w:szCs w:val="16"/>
              </w:rPr>
              <w:t>VT-EHS</w:t>
            </w:r>
          </w:p>
        </w:tc>
        <w:tc>
          <w:tcPr>
            <w:tcW w:w="7384" w:type="dxa"/>
            <w:shd w:val="clear" w:color="auto" w:fill="auto"/>
          </w:tcPr>
          <w:p w14:paraId="57488D11" w14:textId="3A3A67FA" w:rsidR="00DD5F77" w:rsidRPr="0009319E" w:rsidRDefault="00DD5F77" w:rsidP="00DD5F77">
            <w:pPr>
              <w:numPr>
                <w:ilvl w:val="0"/>
                <w:numId w:val="13"/>
              </w:numPr>
              <w:autoSpaceDE w:val="0"/>
              <w:autoSpaceDN w:val="0"/>
              <w:adjustRightInd w:val="0"/>
              <w:ind w:left="144" w:hanging="144"/>
              <w:rPr>
                <w:sz w:val="16"/>
                <w:szCs w:val="16"/>
              </w:rPr>
            </w:pPr>
            <w:r w:rsidRPr="00346780">
              <w:rPr>
                <w:color w:val="000000"/>
                <w:sz w:val="16"/>
                <w:szCs w:val="16"/>
              </w:rPr>
              <w:t>Laboratory equipment</w:t>
            </w:r>
            <w:r>
              <w:rPr>
                <w:color w:val="000000"/>
                <w:sz w:val="16"/>
                <w:szCs w:val="16"/>
              </w:rPr>
              <w:t xml:space="preserve"> used in the manipulation of </w:t>
            </w:r>
            <w:r>
              <w:rPr>
                <w:sz w:val="16"/>
                <w:szCs w:val="16"/>
              </w:rPr>
              <w:t>materials involving biological organisms</w:t>
            </w:r>
            <w:r>
              <w:rPr>
                <w:color w:val="000000"/>
                <w:sz w:val="16"/>
                <w:szCs w:val="16"/>
              </w:rPr>
              <w:t xml:space="preserve"> is routinely decontaminated with an effective disinfectant.</w:t>
            </w:r>
            <w:r w:rsidRPr="00346780">
              <w:rPr>
                <w:color w:val="000000"/>
                <w:sz w:val="16"/>
                <w:szCs w:val="16"/>
              </w:rPr>
              <w:t xml:space="preserve"> </w:t>
            </w:r>
          </w:p>
          <w:p w14:paraId="1558B26D" w14:textId="77777777" w:rsidR="00DD5F77" w:rsidRPr="00074B7C" w:rsidRDefault="00DD5F77" w:rsidP="00DD5F77">
            <w:pPr>
              <w:numPr>
                <w:ilvl w:val="0"/>
                <w:numId w:val="13"/>
              </w:numPr>
              <w:autoSpaceDE w:val="0"/>
              <w:autoSpaceDN w:val="0"/>
              <w:adjustRightInd w:val="0"/>
              <w:ind w:left="144" w:hanging="144"/>
              <w:rPr>
                <w:sz w:val="16"/>
                <w:szCs w:val="16"/>
              </w:rPr>
            </w:pPr>
            <w:r>
              <w:rPr>
                <w:color w:val="000000"/>
                <w:sz w:val="16"/>
                <w:szCs w:val="16"/>
              </w:rPr>
              <w:t xml:space="preserve">Equipment is decontaminated </w:t>
            </w:r>
            <w:r w:rsidRPr="00346780">
              <w:rPr>
                <w:color w:val="000000"/>
                <w:sz w:val="16"/>
                <w:szCs w:val="16"/>
              </w:rPr>
              <w:t>after spills, splashes, o</w:t>
            </w:r>
            <w:r>
              <w:rPr>
                <w:color w:val="000000"/>
                <w:sz w:val="16"/>
                <w:szCs w:val="16"/>
              </w:rPr>
              <w:t xml:space="preserve">r other potential contamination and </w:t>
            </w:r>
            <w:r w:rsidRPr="00346780">
              <w:rPr>
                <w:color w:val="000000"/>
                <w:sz w:val="16"/>
                <w:szCs w:val="16"/>
              </w:rPr>
              <w:t xml:space="preserve">before repair, maintenance, or removal from the laboratory.  </w:t>
            </w:r>
          </w:p>
        </w:tc>
        <w:tc>
          <w:tcPr>
            <w:tcW w:w="630" w:type="dxa"/>
            <w:shd w:val="clear" w:color="auto" w:fill="auto"/>
            <w:vAlign w:val="center"/>
          </w:tcPr>
          <w:p w14:paraId="06C1ACA2" w14:textId="77777777" w:rsidR="00DD5F77" w:rsidRPr="008A0E67" w:rsidRDefault="00DD5F77" w:rsidP="00DD5F77">
            <w:pPr>
              <w:jc w:val="center"/>
              <w:rPr>
                <w:i/>
                <w:sz w:val="16"/>
                <w:szCs w:val="16"/>
                <w:highlight w:val="yellow"/>
              </w:rPr>
            </w:pPr>
          </w:p>
        </w:tc>
        <w:tc>
          <w:tcPr>
            <w:tcW w:w="540" w:type="dxa"/>
            <w:shd w:val="clear" w:color="auto" w:fill="auto"/>
            <w:vAlign w:val="center"/>
          </w:tcPr>
          <w:p w14:paraId="4F087CB2" w14:textId="77777777" w:rsidR="00DD5F77" w:rsidRPr="008A0E67" w:rsidRDefault="00DD5F77" w:rsidP="00DD5F77">
            <w:pPr>
              <w:jc w:val="center"/>
              <w:rPr>
                <w:sz w:val="16"/>
                <w:szCs w:val="16"/>
                <w:highlight w:val="cyan"/>
              </w:rPr>
            </w:pPr>
          </w:p>
        </w:tc>
        <w:tc>
          <w:tcPr>
            <w:tcW w:w="630" w:type="dxa"/>
            <w:shd w:val="clear" w:color="auto" w:fill="auto"/>
            <w:vAlign w:val="center"/>
          </w:tcPr>
          <w:p w14:paraId="13A49B33" w14:textId="77777777" w:rsidR="00DD5F77" w:rsidRPr="008A0E67" w:rsidRDefault="00DD5F77" w:rsidP="00DD5F77">
            <w:pPr>
              <w:jc w:val="center"/>
              <w:rPr>
                <w:sz w:val="16"/>
                <w:szCs w:val="16"/>
                <w:highlight w:val="cyan"/>
              </w:rPr>
            </w:pPr>
          </w:p>
        </w:tc>
        <w:tc>
          <w:tcPr>
            <w:tcW w:w="2548" w:type="dxa"/>
            <w:shd w:val="clear" w:color="auto" w:fill="auto"/>
            <w:vAlign w:val="center"/>
          </w:tcPr>
          <w:p w14:paraId="2CE2A189" w14:textId="77777777" w:rsidR="00DD5F77" w:rsidRPr="008A0E67" w:rsidRDefault="00DD5F77" w:rsidP="00DD5F77">
            <w:pPr>
              <w:rPr>
                <w:sz w:val="16"/>
                <w:szCs w:val="16"/>
                <w:highlight w:val="cyan"/>
              </w:rPr>
            </w:pPr>
          </w:p>
        </w:tc>
      </w:tr>
      <w:tr w:rsidR="00DD5F77" w14:paraId="19102976" w14:textId="77777777" w:rsidTr="00DC49C2">
        <w:trPr>
          <w:trHeight w:val="282"/>
        </w:trPr>
        <w:tc>
          <w:tcPr>
            <w:tcW w:w="1184" w:type="dxa"/>
            <w:shd w:val="clear" w:color="auto" w:fill="auto"/>
            <w:vAlign w:val="center"/>
          </w:tcPr>
          <w:p w14:paraId="15C037A5" w14:textId="77777777" w:rsidR="00DD5F77" w:rsidRPr="0009319E" w:rsidRDefault="00DD5F77" w:rsidP="00DD5F77">
            <w:pPr>
              <w:rPr>
                <w:sz w:val="16"/>
                <w:szCs w:val="16"/>
              </w:rPr>
            </w:pPr>
            <w:r w:rsidRPr="0051450B">
              <w:rPr>
                <w:i/>
                <w:color w:val="000000"/>
                <w:sz w:val="16"/>
                <w:szCs w:val="16"/>
              </w:rPr>
              <w:t>VT-EHS</w:t>
            </w:r>
          </w:p>
        </w:tc>
        <w:tc>
          <w:tcPr>
            <w:tcW w:w="7384" w:type="dxa"/>
            <w:shd w:val="clear" w:color="auto" w:fill="auto"/>
          </w:tcPr>
          <w:p w14:paraId="0A2367D2" w14:textId="5A7A6BCE" w:rsidR="00DD5F77" w:rsidRDefault="00DD5F77" w:rsidP="00DD5F77">
            <w:pPr>
              <w:numPr>
                <w:ilvl w:val="0"/>
                <w:numId w:val="17"/>
              </w:numPr>
              <w:ind w:left="144" w:hanging="144"/>
              <w:rPr>
                <w:sz w:val="16"/>
                <w:szCs w:val="16"/>
              </w:rPr>
            </w:pPr>
            <w:r w:rsidRPr="0009319E">
              <w:rPr>
                <w:sz w:val="16"/>
                <w:szCs w:val="16"/>
              </w:rPr>
              <w:t>Spills, accidents or</w:t>
            </w:r>
            <w:r>
              <w:rPr>
                <w:sz w:val="16"/>
                <w:szCs w:val="16"/>
              </w:rPr>
              <w:t xml:space="preserve"> incidents which result in</w:t>
            </w:r>
            <w:r w:rsidRPr="0009319E">
              <w:rPr>
                <w:sz w:val="16"/>
                <w:szCs w:val="16"/>
              </w:rPr>
              <w:t xml:space="preserve"> exposures to </w:t>
            </w:r>
            <w:r>
              <w:rPr>
                <w:sz w:val="16"/>
                <w:szCs w:val="16"/>
              </w:rPr>
              <w:t xml:space="preserve">biological </w:t>
            </w:r>
            <w:r w:rsidRPr="0009319E">
              <w:rPr>
                <w:sz w:val="16"/>
                <w:szCs w:val="16"/>
              </w:rPr>
              <w:t>organisms are immediately</w:t>
            </w:r>
            <w:r w:rsidRPr="0009319E">
              <w:rPr>
                <w:i/>
                <w:sz w:val="16"/>
                <w:szCs w:val="16"/>
              </w:rPr>
              <w:t xml:space="preserve"> </w:t>
            </w:r>
            <w:r w:rsidRPr="0009319E">
              <w:rPr>
                <w:color w:val="000000"/>
                <w:sz w:val="16"/>
                <w:szCs w:val="16"/>
              </w:rPr>
              <w:t>evaluated and treated according to procedures described in the laboratory biosafety manual/emergency plan. These events are</w:t>
            </w:r>
            <w:r w:rsidRPr="0009319E">
              <w:rPr>
                <w:i/>
                <w:sz w:val="16"/>
                <w:szCs w:val="16"/>
              </w:rPr>
              <w:t xml:space="preserve"> </w:t>
            </w:r>
            <w:r w:rsidRPr="0009319E">
              <w:rPr>
                <w:sz w:val="16"/>
                <w:szCs w:val="16"/>
              </w:rPr>
              <w:t>reported to the Institutional Biosafety Officer or Committee at the earliest possible moment. Medical evaluation, surveillance, and treatment are provided as appropriate and written records are maintained.</w:t>
            </w:r>
          </w:p>
          <w:p w14:paraId="0B52A395" w14:textId="49B3676C" w:rsidR="00DD5F77" w:rsidRPr="00074B7C" w:rsidRDefault="00DD5F77" w:rsidP="00DD5F77">
            <w:pPr>
              <w:numPr>
                <w:ilvl w:val="0"/>
                <w:numId w:val="17"/>
              </w:numPr>
              <w:autoSpaceDE w:val="0"/>
              <w:autoSpaceDN w:val="0"/>
              <w:adjustRightInd w:val="0"/>
              <w:ind w:left="144" w:hanging="144"/>
              <w:rPr>
                <w:sz w:val="16"/>
                <w:szCs w:val="16"/>
              </w:rPr>
            </w:pPr>
            <w:r w:rsidRPr="00346780">
              <w:rPr>
                <w:color w:val="000000"/>
                <w:sz w:val="16"/>
                <w:szCs w:val="16"/>
              </w:rPr>
              <w:t xml:space="preserve">Spills involving </w:t>
            </w:r>
            <w:r>
              <w:rPr>
                <w:color w:val="000000"/>
                <w:sz w:val="16"/>
                <w:szCs w:val="16"/>
              </w:rPr>
              <w:t>biological</w:t>
            </w:r>
            <w:r w:rsidRPr="00346780">
              <w:rPr>
                <w:color w:val="000000"/>
                <w:sz w:val="16"/>
                <w:szCs w:val="16"/>
              </w:rPr>
              <w:t xml:space="preserve"> materials are contained, decontaminated, and cleaned up by staff properly trained and equipped to work with</w:t>
            </w:r>
            <w:r>
              <w:rPr>
                <w:color w:val="000000"/>
                <w:sz w:val="16"/>
                <w:szCs w:val="16"/>
              </w:rPr>
              <w:t xml:space="preserve"> the</w:t>
            </w:r>
            <w:r w:rsidRPr="00346780">
              <w:rPr>
                <w:color w:val="000000"/>
                <w:sz w:val="16"/>
                <w:szCs w:val="16"/>
              </w:rPr>
              <w:t xml:space="preserve"> material.  </w:t>
            </w:r>
          </w:p>
        </w:tc>
        <w:tc>
          <w:tcPr>
            <w:tcW w:w="630" w:type="dxa"/>
            <w:shd w:val="clear" w:color="auto" w:fill="auto"/>
            <w:vAlign w:val="center"/>
          </w:tcPr>
          <w:p w14:paraId="7C5A38C2" w14:textId="77777777" w:rsidR="00DD5F77" w:rsidRPr="008A0E67" w:rsidRDefault="00DD5F77" w:rsidP="00DD5F77">
            <w:pPr>
              <w:jc w:val="center"/>
              <w:rPr>
                <w:i/>
                <w:sz w:val="16"/>
                <w:szCs w:val="16"/>
                <w:highlight w:val="yellow"/>
              </w:rPr>
            </w:pPr>
          </w:p>
        </w:tc>
        <w:tc>
          <w:tcPr>
            <w:tcW w:w="540" w:type="dxa"/>
            <w:shd w:val="clear" w:color="auto" w:fill="auto"/>
            <w:vAlign w:val="center"/>
          </w:tcPr>
          <w:p w14:paraId="2C405C12" w14:textId="77777777" w:rsidR="00DD5F77" w:rsidRPr="008A0E67" w:rsidRDefault="00DD5F77" w:rsidP="00DD5F77">
            <w:pPr>
              <w:jc w:val="center"/>
              <w:rPr>
                <w:sz w:val="16"/>
                <w:szCs w:val="16"/>
                <w:highlight w:val="cyan"/>
              </w:rPr>
            </w:pPr>
          </w:p>
        </w:tc>
        <w:tc>
          <w:tcPr>
            <w:tcW w:w="630" w:type="dxa"/>
            <w:shd w:val="clear" w:color="auto" w:fill="auto"/>
            <w:vAlign w:val="center"/>
          </w:tcPr>
          <w:p w14:paraId="3C18E01A" w14:textId="77777777" w:rsidR="00DD5F77" w:rsidRPr="008A0E67" w:rsidRDefault="00DD5F77" w:rsidP="00DD5F77">
            <w:pPr>
              <w:jc w:val="center"/>
              <w:rPr>
                <w:sz w:val="16"/>
                <w:szCs w:val="16"/>
                <w:highlight w:val="cyan"/>
              </w:rPr>
            </w:pPr>
          </w:p>
        </w:tc>
        <w:tc>
          <w:tcPr>
            <w:tcW w:w="2548" w:type="dxa"/>
            <w:shd w:val="clear" w:color="auto" w:fill="auto"/>
            <w:vAlign w:val="center"/>
          </w:tcPr>
          <w:p w14:paraId="215A1CD0" w14:textId="77777777" w:rsidR="00DD5F77" w:rsidRPr="008A0E67" w:rsidRDefault="00DD5F77" w:rsidP="00DD5F77">
            <w:pPr>
              <w:rPr>
                <w:sz w:val="16"/>
                <w:szCs w:val="16"/>
                <w:highlight w:val="cyan"/>
              </w:rPr>
            </w:pPr>
          </w:p>
        </w:tc>
      </w:tr>
      <w:tr w:rsidR="00DD5F77" w14:paraId="05856A03" w14:textId="77777777" w:rsidTr="00DC49C2">
        <w:trPr>
          <w:trHeight w:val="282"/>
        </w:trPr>
        <w:tc>
          <w:tcPr>
            <w:tcW w:w="1184" w:type="dxa"/>
            <w:shd w:val="clear" w:color="auto" w:fill="auto"/>
            <w:vAlign w:val="center"/>
          </w:tcPr>
          <w:p w14:paraId="1C135BCD" w14:textId="77777777" w:rsidR="00DD5F77" w:rsidRPr="0009319E" w:rsidRDefault="00DD5F77" w:rsidP="00DD5F77">
            <w:pPr>
              <w:rPr>
                <w:sz w:val="16"/>
                <w:szCs w:val="16"/>
              </w:rPr>
            </w:pPr>
            <w:r w:rsidRPr="0051450B">
              <w:rPr>
                <w:i/>
                <w:color w:val="000000"/>
                <w:sz w:val="16"/>
                <w:szCs w:val="16"/>
              </w:rPr>
              <w:t>VT-EHS</w:t>
            </w:r>
          </w:p>
        </w:tc>
        <w:tc>
          <w:tcPr>
            <w:tcW w:w="7384" w:type="dxa"/>
            <w:shd w:val="clear" w:color="auto" w:fill="auto"/>
          </w:tcPr>
          <w:p w14:paraId="2DB58956" w14:textId="77777777" w:rsidR="00DD5F77" w:rsidRPr="0009319E" w:rsidRDefault="00DD5F77" w:rsidP="00DD5F77">
            <w:pPr>
              <w:numPr>
                <w:ilvl w:val="0"/>
                <w:numId w:val="17"/>
              </w:numPr>
              <w:ind w:left="144" w:hanging="144"/>
              <w:rPr>
                <w:sz w:val="16"/>
                <w:szCs w:val="16"/>
              </w:rPr>
            </w:pPr>
            <w:r w:rsidRPr="00D427FB">
              <w:rPr>
                <w:color w:val="000000"/>
                <w:sz w:val="16"/>
                <w:szCs w:val="16"/>
              </w:rPr>
              <w:t>Animal and plants not associated with the work being performed are not permitted in the laboratory</w:t>
            </w:r>
            <w:r w:rsidRPr="000052A9">
              <w:rPr>
                <w:color w:val="000000"/>
                <w:sz w:val="18"/>
                <w:szCs w:val="18"/>
              </w:rPr>
              <w:t>.</w:t>
            </w:r>
          </w:p>
        </w:tc>
        <w:tc>
          <w:tcPr>
            <w:tcW w:w="630" w:type="dxa"/>
            <w:shd w:val="clear" w:color="auto" w:fill="auto"/>
            <w:vAlign w:val="center"/>
          </w:tcPr>
          <w:p w14:paraId="2862751F" w14:textId="77777777" w:rsidR="00DD5F77" w:rsidRPr="008A0E67" w:rsidRDefault="00DD5F77" w:rsidP="00DD5F77">
            <w:pPr>
              <w:jc w:val="center"/>
              <w:rPr>
                <w:sz w:val="16"/>
                <w:szCs w:val="16"/>
                <w:highlight w:val="yellow"/>
              </w:rPr>
            </w:pPr>
          </w:p>
        </w:tc>
        <w:tc>
          <w:tcPr>
            <w:tcW w:w="540" w:type="dxa"/>
            <w:shd w:val="clear" w:color="auto" w:fill="auto"/>
            <w:vAlign w:val="center"/>
          </w:tcPr>
          <w:p w14:paraId="6433E7AC" w14:textId="77777777" w:rsidR="00DD5F77" w:rsidRPr="008A0E67" w:rsidRDefault="00DD5F77" w:rsidP="00DD5F77">
            <w:pPr>
              <w:jc w:val="center"/>
              <w:rPr>
                <w:sz w:val="16"/>
                <w:szCs w:val="16"/>
                <w:highlight w:val="cyan"/>
              </w:rPr>
            </w:pPr>
          </w:p>
        </w:tc>
        <w:tc>
          <w:tcPr>
            <w:tcW w:w="630" w:type="dxa"/>
            <w:shd w:val="clear" w:color="auto" w:fill="auto"/>
            <w:vAlign w:val="center"/>
          </w:tcPr>
          <w:p w14:paraId="364BA147" w14:textId="77777777" w:rsidR="00DD5F77" w:rsidRPr="008A0E67" w:rsidRDefault="00DD5F77" w:rsidP="00DD5F77">
            <w:pPr>
              <w:jc w:val="center"/>
              <w:rPr>
                <w:sz w:val="16"/>
                <w:szCs w:val="16"/>
                <w:highlight w:val="cyan"/>
              </w:rPr>
            </w:pPr>
          </w:p>
        </w:tc>
        <w:tc>
          <w:tcPr>
            <w:tcW w:w="2548" w:type="dxa"/>
            <w:shd w:val="clear" w:color="auto" w:fill="auto"/>
            <w:vAlign w:val="center"/>
          </w:tcPr>
          <w:p w14:paraId="0E76FAEF" w14:textId="77777777" w:rsidR="00DD5F77" w:rsidRPr="008A0E67" w:rsidRDefault="00DD5F77" w:rsidP="00DD5F77">
            <w:pPr>
              <w:rPr>
                <w:sz w:val="16"/>
                <w:szCs w:val="16"/>
                <w:highlight w:val="cyan"/>
              </w:rPr>
            </w:pPr>
          </w:p>
        </w:tc>
      </w:tr>
      <w:tr w:rsidR="00DD5F77" w14:paraId="0C1CAB80" w14:textId="77777777" w:rsidTr="00DC49C2">
        <w:trPr>
          <w:trHeight w:val="282"/>
        </w:trPr>
        <w:tc>
          <w:tcPr>
            <w:tcW w:w="1184" w:type="dxa"/>
            <w:shd w:val="clear" w:color="auto" w:fill="auto"/>
            <w:vAlign w:val="center"/>
          </w:tcPr>
          <w:p w14:paraId="6A4097A1" w14:textId="77777777" w:rsidR="00DD5F77" w:rsidRPr="00AE3B68" w:rsidRDefault="00DD5F77" w:rsidP="00DD5F77">
            <w:pPr>
              <w:rPr>
                <w:b/>
                <w:bCs/>
                <w:i/>
                <w:iCs/>
                <w:sz w:val="22"/>
                <w:szCs w:val="22"/>
              </w:rPr>
            </w:pPr>
          </w:p>
        </w:tc>
        <w:tc>
          <w:tcPr>
            <w:tcW w:w="7384" w:type="dxa"/>
            <w:shd w:val="clear" w:color="auto" w:fill="auto"/>
          </w:tcPr>
          <w:p w14:paraId="4B05F193" w14:textId="77777777" w:rsidR="00DD5F77" w:rsidRPr="00AE3B68" w:rsidRDefault="00DD5F77" w:rsidP="00DD5F77">
            <w:pPr>
              <w:rPr>
                <w:b/>
                <w:bCs/>
                <w:i/>
                <w:iCs/>
                <w:sz w:val="22"/>
                <w:szCs w:val="22"/>
              </w:rPr>
            </w:pPr>
            <w:r w:rsidRPr="00AE3B68">
              <w:rPr>
                <w:b/>
                <w:bCs/>
                <w:i/>
                <w:iCs/>
                <w:sz w:val="22"/>
                <w:szCs w:val="22"/>
              </w:rPr>
              <w:t>Safety Equipment</w:t>
            </w:r>
          </w:p>
        </w:tc>
        <w:tc>
          <w:tcPr>
            <w:tcW w:w="630" w:type="dxa"/>
            <w:shd w:val="clear" w:color="auto" w:fill="auto"/>
          </w:tcPr>
          <w:p w14:paraId="3E11786F" w14:textId="77777777" w:rsidR="00DD5F77" w:rsidRPr="008A0E67" w:rsidRDefault="00DD5F77" w:rsidP="00DD5F77">
            <w:pPr>
              <w:rPr>
                <w:sz w:val="22"/>
                <w:szCs w:val="22"/>
              </w:rPr>
            </w:pPr>
          </w:p>
        </w:tc>
        <w:tc>
          <w:tcPr>
            <w:tcW w:w="540" w:type="dxa"/>
            <w:shd w:val="clear" w:color="auto" w:fill="auto"/>
          </w:tcPr>
          <w:p w14:paraId="3F46009B" w14:textId="77777777" w:rsidR="00DD5F77" w:rsidRPr="008A0E67" w:rsidRDefault="00DD5F77" w:rsidP="00DD5F77">
            <w:pPr>
              <w:rPr>
                <w:sz w:val="22"/>
                <w:szCs w:val="22"/>
                <w:highlight w:val="yellow"/>
              </w:rPr>
            </w:pPr>
          </w:p>
        </w:tc>
        <w:tc>
          <w:tcPr>
            <w:tcW w:w="630" w:type="dxa"/>
            <w:shd w:val="clear" w:color="auto" w:fill="auto"/>
          </w:tcPr>
          <w:p w14:paraId="7B9222AE" w14:textId="77777777" w:rsidR="00DD5F77" w:rsidRPr="008A0E67" w:rsidRDefault="00DD5F77" w:rsidP="00DD5F77">
            <w:pPr>
              <w:rPr>
                <w:sz w:val="22"/>
                <w:szCs w:val="22"/>
                <w:highlight w:val="yellow"/>
              </w:rPr>
            </w:pPr>
          </w:p>
        </w:tc>
        <w:tc>
          <w:tcPr>
            <w:tcW w:w="2548" w:type="dxa"/>
            <w:shd w:val="clear" w:color="auto" w:fill="auto"/>
          </w:tcPr>
          <w:p w14:paraId="30496E63" w14:textId="77777777" w:rsidR="00DD5F77" w:rsidRPr="008A0E67" w:rsidRDefault="00DD5F77" w:rsidP="00DD5F77">
            <w:pPr>
              <w:rPr>
                <w:sz w:val="22"/>
                <w:szCs w:val="22"/>
                <w:highlight w:val="yellow"/>
              </w:rPr>
            </w:pPr>
          </w:p>
        </w:tc>
      </w:tr>
      <w:tr w:rsidR="00DD5F77" w14:paraId="271813AA" w14:textId="77777777" w:rsidTr="00E64FB4">
        <w:trPr>
          <w:trHeight w:val="282"/>
        </w:trPr>
        <w:tc>
          <w:tcPr>
            <w:tcW w:w="1184" w:type="dxa"/>
            <w:vAlign w:val="center"/>
          </w:tcPr>
          <w:p w14:paraId="42EC17AE" w14:textId="77777777" w:rsidR="00DD5F77" w:rsidRDefault="00DD5F77" w:rsidP="00DD5F77">
            <w:pPr>
              <w:rPr>
                <w:color w:val="000000"/>
                <w:sz w:val="16"/>
                <w:szCs w:val="16"/>
              </w:rPr>
            </w:pPr>
            <w:r>
              <w:rPr>
                <w:color w:val="000000"/>
                <w:sz w:val="16"/>
                <w:szCs w:val="16"/>
              </w:rPr>
              <w:t>BMBL:C2</w:t>
            </w:r>
          </w:p>
          <w:p w14:paraId="7655414E" w14:textId="77777777" w:rsidR="00DD5F77" w:rsidRPr="00BE39F7" w:rsidRDefault="00DD5F77" w:rsidP="00DD5F77">
            <w:pPr>
              <w:autoSpaceDE w:val="0"/>
              <w:autoSpaceDN w:val="0"/>
              <w:adjustRightInd w:val="0"/>
              <w:rPr>
                <w:color w:val="000000"/>
                <w:sz w:val="16"/>
                <w:szCs w:val="16"/>
              </w:rPr>
            </w:pPr>
            <w:proofErr w:type="gramStart"/>
            <w:r>
              <w:rPr>
                <w:color w:val="000000"/>
                <w:sz w:val="16"/>
                <w:szCs w:val="16"/>
              </w:rPr>
              <w:t>NIH:G</w:t>
            </w:r>
            <w:proofErr w:type="gramEnd"/>
            <w:r>
              <w:rPr>
                <w:color w:val="000000"/>
                <w:sz w:val="16"/>
                <w:szCs w:val="16"/>
              </w:rPr>
              <w:t>-II-A-1-h</w:t>
            </w:r>
          </w:p>
        </w:tc>
        <w:tc>
          <w:tcPr>
            <w:tcW w:w="7384" w:type="dxa"/>
            <w:shd w:val="clear" w:color="auto" w:fill="auto"/>
          </w:tcPr>
          <w:p w14:paraId="3FB73809" w14:textId="51900316" w:rsidR="00DD5F77" w:rsidRPr="00BE39F7" w:rsidRDefault="00DD5F77" w:rsidP="00DD5F77">
            <w:pPr>
              <w:numPr>
                <w:ilvl w:val="0"/>
                <w:numId w:val="10"/>
              </w:numPr>
              <w:autoSpaceDE w:val="0"/>
              <w:autoSpaceDN w:val="0"/>
              <w:adjustRightInd w:val="0"/>
              <w:ind w:left="144" w:hanging="144"/>
              <w:rPr>
                <w:sz w:val="16"/>
                <w:szCs w:val="16"/>
              </w:rPr>
            </w:pPr>
            <w:r w:rsidRPr="00BE39F7">
              <w:rPr>
                <w:color w:val="000000"/>
                <w:sz w:val="16"/>
                <w:szCs w:val="16"/>
              </w:rPr>
              <w:t>Protective laboratory coats, gowns, or uniforms are worn</w:t>
            </w:r>
            <w:r>
              <w:rPr>
                <w:color w:val="000000"/>
                <w:sz w:val="16"/>
                <w:szCs w:val="16"/>
              </w:rPr>
              <w:t xml:space="preserve">, when working with </w:t>
            </w:r>
            <w:r w:rsidR="005D34BA">
              <w:rPr>
                <w:color w:val="000000"/>
                <w:sz w:val="16"/>
                <w:szCs w:val="16"/>
              </w:rPr>
              <w:t xml:space="preserve">biological </w:t>
            </w:r>
            <w:r>
              <w:rPr>
                <w:sz w:val="16"/>
                <w:szCs w:val="16"/>
              </w:rPr>
              <w:t>materials</w:t>
            </w:r>
            <w:r w:rsidR="005D34BA">
              <w:rPr>
                <w:sz w:val="16"/>
                <w:szCs w:val="16"/>
              </w:rPr>
              <w:t xml:space="preserve"> and toxins</w:t>
            </w:r>
            <w:r>
              <w:rPr>
                <w:color w:val="000000"/>
                <w:sz w:val="16"/>
                <w:szCs w:val="16"/>
              </w:rPr>
              <w:t>,</w:t>
            </w:r>
            <w:r w:rsidRPr="00BE39F7">
              <w:rPr>
                <w:color w:val="000000"/>
                <w:sz w:val="16"/>
                <w:szCs w:val="16"/>
              </w:rPr>
              <w:t xml:space="preserve"> to prevent contamination of personal clothing</w:t>
            </w:r>
            <w:r>
              <w:rPr>
                <w:color w:val="000000"/>
                <w:sz w:val="16"/>
                <w:szCs w:val="16"/>
              </w:rPr>
              <w:t>.</w:t>
            </w:r>
            <w:r w:rsidRPr="00BE39F7">
              <w:rPr>
                <w:color w:val="000000"/>
                <w:sz w:val="16"/>
                <w:szCs w:val="16"/>
              </w:rPr>
              <w:t xml:space="preserve"> </w:t>
            </w:r>
          </w:p>
          <w:p w14:paraId="72ED7DEB" w14:textId="77777777" w:rsidR="00DD5F77" w:rsidRDefault="00DD5F77" w:rsidP="00DD5F77">
            <w:pPr>
              <w:numPr>
                <w:ilvl w:val="0"/>
                <w:numId w:val="10"/>
              </w:numPr>
              <w:autoSpaceDE w:val="0"/>
              <w:autoSpaceDN w:val="0"/>
              <w:adjustRightInd w:val="0"/>
              <w:ind w:left="144" w:hanging="144"/>
              <w:rPr>
                <w:color w:val="221E1F"/>
                <w:sz w:val="16"/>
                <w:szCs w:val="16"/>
              </w:rPr>
            </w:pPr>
            <w:r>
              <w:rPr>
                <w:color w:val="221E1F"/>
                <w:sz w:val="16"/>
                <w:szCs w:val="16"/>
              </w:rPr>
              <w:t>P</w:t>
            </w:r>
            <w:r w:rsidRPr="00BE39F7">
              <w:rPr>
                <w:color w:val="221E1F"/>
                <w:sz w:val="16"/>
                <w:szCs w:val="16"/>
              </w:rPr>
              <w:t>rotective clothing is removed and left in the lab before leaving for non-laboratory areas, e.g., cafeteria, library, and administrative offices. All university, departmental and building policies are followed.</w:t>
            </w:r>
          </w:p>
          <w:p w14:paraId="1C04999C" w14:textId="77777777" w:rsidR="00DD5F77" w:rsidRPr="00CA30F4" w:rsidRDefault="00DD5F77" w:rsidP="00DD5F77">
            <w:pPr>
              <w:numPr>
                <w:ilvl w:val="0"/>
                <w:numId w:val="10"/>
              </w:numPr>
              <w:autoSpaceDE w:val="0"/>
              <w:autoSpaceDN w:val="0"/>
              <w:adjustRightInd w:val="0"/>
              <w:ind w:left="144" w:hanging="144"/>
              <w:rPr>
                <w:sz w:val="16"/>
                <w:szCs w:val="16"/>
              </w:rPr>
            </w:pPr>
            <w:r>
              <w:rPr>
                <w:color w:val="221E1F"/>
                <w:sz w:val="16"/>
                <w:szCs w:val="16"/>
              </w:rPr>
              <w:t xml:space="preserve">Disposable </w:t>
            </w:r>
            <w:r w:rsidRPr="00874193">
              <w:rPr>
                <w:color w:val="221E1F"/>
                <w:sz w:val="16"/>
                <w:szCs w:val="16"/>
              </w:rPr>
              <w:t>protective clothing</w:t>
            </w:r>
            <w:r>
              <w:rPr>
                <w:color w:val="221E1F"/>
                <w:sz w:val="16"/>
                <w:szCs w:val="16"/>
              </w:rPr>
              <w:t xml:space="preserve"> is disposed of with other contaminated lab waste.</w:t>
            </w:r>
          </w:p>
          <w:p w14:paraId="7785A540" w14:textId="77777777" w:rsidR="00DD5F77" w:rsidRPr="00903330" w:rsidRDefault="00DD5F77" w:rsidP="00DD5F77">
            <w:pPr>
              <w:numPr>
                <w:ilvl w:val="0"/>
                <w:numId w:val="10"/>
              </w:numPr>
              <w:autoSpaceDE w:val="0"/>
              <w:autoSpaceDN w:val="0"/>
              <w:adjustRightInd w:val="0"/>
              <w:ind w:left="144" w:hanging="144"/>
              <w:rPr>
                <w:sz w:val="16"/>
                <w:szCs w:val="16"/>
              </w:rPr>
            </w:pPr>
            <w:r>
              <w:rPr>
                <w:color w:val="221E1F"/>
                <w:sz w:val="16"/>
                <w:szCs w:val="16"/>
              </w:rPr>
              <w:t>L</w:t>
            </w:r>
            <w:r w:rsidRPr="00874193">
              <w:rPr>
                <w:color w:val="221E1F"/>
                <w:sz w:val="16"/>
                <w:szCs w:val="16"/>
              </w:rPr>
              <w:t>aboratory clothing</w:t>
            </w:r>
            <w:r>
              <w:rPr>
                <w:color w:val="221E1F"/>
                <w:sz w:val="16"/>
                <w:szCs w:val="16"/>
              </w:rPr>
              <w:t xml:space="preserve"> is not</w:t>
            </w:r>
            <w:r w:rsidRPr="00874193">
              <w:rPr>
                <w:color w:val="221E1F"/>
                <w:sz w:val="16"/>
                <w:szCs w:val="16"/>
              </w:rPr>
              <w:t xml:space="preserve"> taken home.</w:t>
            </w:r>
          </w:p>
          <w:p w14:paraId="5D216F33" w14:textId="77777777" w:rsidR="00DD5F77" w:rsidRPr="00903330" w:rsidRDefault="00DD5F77" w:rsidP="00DD5F77">
            <w:pPr>
              <w:numPr>
                <w:ilvl w:val="0"/>
                <w:numId w:val="10"/>
              </w:numPr>
              <w:autoSpaceDE w:val="0"/>
              <w:autoSpaceDN w:val="0"/>
              <w:adjustRightInd w:val="0"/>
              <w:ind w:left="144" w:hanging="144"/>
              <w:rPr>
                <w:sz w:val="16"/>
                <w:szCs w:val="16"/>
              </w:rPr>
            </w:pPr>
            <w:r w:rsidRPr="00903330">
              <w:rPr>
                <w:color w:val="221E1F"/>
                <w:sz w:val="16"/>
                <w:szCs w:val="16"/>
              </w:rPr>
              <w:t xml:space="preserve">Reusable clothing is decontaminated, either with an appropriate disinfectant or by autoclaving, before being laundered by the institution.  </w:t>
            </w:r>
          </w:p>
        </w:tc>
        <w:tc>
          <w:tcPr>
            <w:tcW w:w="630" w:type="dxa"/>
            <w:shd w:val="clear" w:color="auto" w:fill="auto"/>
            <w:vAlign w:val="center"/>
          </w:tcPr>
          <w:p w14:paraId="66B3E78B" w14:textId="77777777" w:rsidR="00DD5F77" w:rsidRPr="008A0E67" w:rsidRDefault="00DD5F77" w:rsidP="00DD5F77">
            <w:pPr>
              <w:autoSpaceDE w:val="0"/>
              <w:autoSpaceDN w:val="0"/>
              <w:adjustRightInd w:val="0"/>
              <w:jc w:val="center"/>
              <w:rPr>
                <w:sz w:val="16"/>
                <w:szCs w:val="16"/>
              </w:rPr>
            </w:pPr>
          </w:p>
        </w:tc>
        <w:tc>
          <w:tcPr>
            <w:tcW w:w="540" w:type="dxa"/>
            <w:vAlign w:val="center"/>
          </w:tcPr>
          <w:p w14:paraId="1EC6AE8B" w14:textId="77777777" w:rsidR="00DD5F77" w:rsidRPr="008A0E67" w:rsidRDefault="00DD5F77" w:rsidP="00DD5F77">
            <w:pPr>
              <w:jc w:val="center"/>
              <w:rPr>
                <w:sz w:val="16"/>
                <w:szCs w:val="16"/>
                <w:highlight w:val="yellow"/>
              </w:rPr>
            </w:pPr>
          </w:p>
        </w:tc>
        <w:tc>
          <w:tcPr>
            <w:tcW w:w="630" w:type="dxa"/>
            <w:vAlign w:val="center"/>
          </w:tcPr>
          <w:p w14:paraId="4722C551" w14:textId="77777777" w:rsidR="00DD5F77" w:rsidRPr="008A0E67" w:rsidRDefault="00DD5F77" w:rsidP="00DD5F77">
            <w:pPr>
              <w:jc w:val="center"/>
              <w:rPr>
                <w:sz w:val="16"/>
                <w:szCs w:val="16"/>
                <w:highlight w:val="yellow"/>
              </w:rPr>
            </w:pPr>
          </w:p>
        </w:tc>
        <w:tc>
          <w:tcPr>
            <w:tcW w:w="2548" w:type="dxa"/>
            <w:shd w:val="clear" w:color="auto" w:fill="auto"/>
            <w:vAlign w:val="center"/>
          </w:tcPr>
          <w:p w14:paraId="1BF87E75" w14:textId="77777777" w:rsidR="00DD5F77" w:rsidRPr="008A0E67" w:rsidRDefault="00DD5F77" w:rsidP="00DD5F77">
            <w:pPr>
              <w:rPr>
                <w:sz w:val="16"/>
                <w:szCs w:val="16"/>
                <w:highlight w:val="yellow"/>
              </w:rPr>
            </w:pPr>
          </w:p>
        </w:tc>
      </w:tr>
      <w:tr w:rsidR="00DD5F77" w14:paraId="228FA8DD" w14:textId="77777777" w:rsidTr="00917802">
        <w:trPr>
          <w:cantSplit/>
          <w:trHeight w:val="282"/>
        </w:trPr>
        <w:tc>
          <w:tcPr>
            <w:tcW w:w="1184" w:type="dxa"/>
            <w:vAlign w:val="center"/>
          </w:tcPr>
          <w:p w14:paraId="61B72D55" w14:textId="77777777" w:rsidR="00DD5F77" w:rsidRDefault="00DD5F77" w:rsidP="00DD5F77">
            <w:pPr>
              <w:rPr>
                <w:color w:val="000000"/>
                <w:sz w:val="16"/>
                <w:szCs w:val="16"/>
              </w:rPr>
            </w:pPr>
            <w:r>
              <w:rPr>
                <w:color w:val="000000"/>
                <w:sz w:val="16"/>
                <w:szCs w:val="16"/>
              </w:rPr>
              <w:t>BMBL:C3</w:t>
            </w:r>
          </w:p>
          <w:p w14:paraId="4B530825" w14:textId="77777777" w:rsidR="00DD5F77" w:rsidRPr="00D131CA" w:rsidRDefault="00DD5F77" w:rsidP="00DD5F77">
            <w:pPr>
              <w:rPr>
                <w:color w:val="000000"/>
                <w:sz w:val="16"/>
                <w:szCs w:val="16"/>
              </w:rPr>
            </w:pPr>
            <w:proofErr w:type="gramStart"/>
            <w:r>
              <w:rPr>
                <w:color w:val="000000"/>
                <w:sz w:val="16"/>
                <w:szCs w:val="16"/>
              </w:rPr>
              <w:t>NIH:G</w:t>
            </w:r>
            <w:proofErr w:type="gramEnd"/>
            <w:r>
              <w:rPr>
                <w:color w:val="000000"/>
                <w:sz w:val="16"/>
                <w:szCs w:val="16"/>
              </w:rPr>
              <w:t>-II-A-1-h</w:t>
            </w:r>
          </w:p>
        </w:tc>
        <w:tc>
          <w:tcPr>
            <w:tcW w:w="7384" w:type="dxa"/>
            <w:shd w:val="clear" w:color="auto" w:fill="auto"/>
          </w:tcPr>
          <w:p w14:paraId="4B6C4D5B" w14:textId="1CD35602" w:rsidR="00DD5F77" w:rsidRDefault="00DD5F77" w:rsidP="00DD5F77">
            <w:pPr>
              <w:numPr>
                <w:ilvl w:val="0"/>
                <w:numId w:val="10"/>
              </w:numPr>
              <w:ind w:left="144" w:hanging="144"/>
              <w:rPr>
                <w:color w:val="221E1F"/>
                <w:sz w:val="16"/>
                <w:szCs w:val="16"/>
              </w:rPr>
            </w:pPr>
            <w:r w:rsidRPr="00D131CA">
              <w:rPr>
                <w:color w:val="000000"/>
                <w:sz w:val="16"/>
                <w:szCs w:val="16"/>
              </w:rPr>
              <w:t xml:space="preserve">Eye and face protection (goggles, </w:t>
            </w:r>
            <w:r w:rsidRPr="00D131CA">
              <w:rPr>
                <w:color w:val="221E1F"/>
                <w:sz w:val="16"/>
                <w:szCs w:val="16"/>
              </w:rPr>
              <w:t xml:space="preserve">mask, face shield or other splatter guard) is used for anticipated splashes or sprays </w:t>
            </w:r>
            <w:r>
              <w:rPr>
                <w:color w:val="221E1F"/>
                <w:sz w:val="16"/>
                <w:szCs w:val="16"/>
              </w:rPr>
              <w:t xml:space="preserve">when working with </w:t>
            </w:r>
            <w:r>
              <w:rPr>
                <w:sz w:val="16"/>
                <w:szCs w:val="16"/>
              </w:rPr>
              <w:t xml:space="preserve">materials </w:t>
            </w:r>
            <w:r>
              <w:rPr>
                <w:color w:val="221E1F"/>
                <w:sz w:val="16"/>
                <w:szCs w:val="16"/>
              </w:rPr>
              <w:t xml:space="preserve">when the materials are </w:t>
            </w:r>
            <w:r w:rsidRPr="00D131CA">
              <w:rPr>
                <w:color w:val="221E1F"/>
                <w:sz w:val="16"/>
                <w:szCs w:val="16"/>
              </w:rPr>
              <w:t>handled outside the BSC or containment device.</w:t>
            </w:r>
          </w:p>
          <w:p w14:paraId="14E074B4" w14:textId="77777777" w:rsidR="00DD5F77" w:rsidRPr="00B70DCE" w:rsidRDefault="00DD5F77" w:rsidP="00DD5F77">
            <w:pPr>
              <w:pStyle w:val="Pa10"/>
              <w:numPr>
                <w:ilvl w:val="0"/>
                <w:numId w:val="10"/>
              </w:numPr>
              <w:ind w:left="144" w:hanging="144"/>
              <w:rPr>
                <w:rFonts w:ascii="Times New Roman" w:hAnsi="Times New Roman" w:cs="Times New Roman"/>
                <w:color w:val="221E1F"/>
                <w:sz w:val="16"/>
                <w:szCs w:val="16"/>
              </w:rPr>
            </w:pPr>
            <w:r>
              <w:rPr>
                <w:rFonts w:ascii="Times New Roman" w:hAnsi="Times New Roman" w:cs="Times New Roman"/>
                <w:color w:val="221E1F"/>
                <w:sz w:val="16"/>
                <w:szCs w:val="16"/>
              </w:rPr>
              <w:t>Eye and face protection is</w:t>
            </w:r>
            <w:r w:rsidRPr="00D131CA">
              <w:rPr>
                <w:rFonts w:ascii="Times New Roman" w:hAnsi="Times New Roman" w:cs="Times New Roman"/>
                <w:color w:val="221E1F"/>
                <w:sz w:val="16"/>
                <w:szCs w:val="16"/>
              </w:rPr>
              <w:t xml:space="preserve"> disposed of with other contaminated laboratory waste or </w:t>
            </w:r>
            <w:r w:rsidRPr="00B70DCE">
              <w:rPr>
                <w:rFonts w:ascii="Times New Roman" w:hAnsi="Times New Roman" w:cs="Times New Roman"/>
                <w:color w:val="221E1F"/>
                <w:sz w:val="16"/>
                <w:szCs w:val="16"/>
              </w:rPr>
              <w:t>decontaminated before reuse.</w:t>
            </w:r>
            <w:r w:rsidRPr="00B70DCE">
              <w:rPr>
                <w:color w:val="221E1F"/>
                <w:sz w:val="16"/>
                <w:szCs w:val="16"/>
              </w:rPr>
              <w:t xml:space="preserve"> </w:t>
            </w:r>
          </w:p>
          <w:p w14:paraId="01E9CC4D" w14:textId="77777777" w:rsidR="00DD5F77" w:rsidRPr="008C3FC3" w:rsidRDefault="00DD5F77" w:rsidP="00DD5F77">
            <w:pPr>
              <w:numPr>
                <w:ilvl w:val="0"/>
                <w:numId w:val="10"/>
              </w:numPr>
              <w:ind w:left="144" w:hanging="144"/>
              <w:rPr>
                <w:color w:val="221E1F"/>
                <w:sz w:val="16"/>
                <w:szCs w:val="16"/>
              </w:rPr>
            </w:pPr>
            <w:r w:rsidRPr="00AE3B68">
              <w:rPr>
                <w:color w:val="221E1F"/>
                <w:sz w:val="16"/>
                <w:szCs w:val="16"/>
              </w:rPr>
              <w:t xml:space="preserve">Persons who wear contact lenses in laboratories </w:t>
            </w:r>
            <w:r>
              <w:rPr>
                <w:color w:val="221E1F"/>
                <w:sz w:val="16"/>
                <w:szCs w:val="16"/>
              </w:rPr>
              <w:t>are encouraged to</w:t>
            </w:r>
            <w:r w:rsidRPr="00AE3B68">
              <w:rPr>
                <w:color w:val="221E1F"/>
                <w:sz w:val="16"/>
                <w:szCs w:val="16"/>
              </w:rPr>
              <w:t xml:space="preserve"> wear eye protection.</w:t>
            </w:r>
          </w:p>
        </w:tc>
        <w:tc>
          <w:tcPr>
            <w:tcW w:w="630" w:type="dxa"/>
            <w:shd w:val="clear" w:color="auto" w:fill="auto"/>
            <w:vAlign w:val="center"/>
          </w:tcPr>
          <w:p w14:paraId="014F4E37" w14:textId="77777777" w:rsidR="00DD5F77" w:rsidRPr="008A0E67" w:rsidRDefault="00DD5F77" w:rsidP="00DD5F77">
            <w:pPr>
              <w:jc w:val="center"/>
              <w:rPr>
                <w:i/>
                <w:sz w:val="16"/>
                <w:szCs w:val="16"/>
              </w:rPr>
            </w:pPr>
          </w:p>
        </w:tc>
        <w:tc>
          <w:tcPr>
            <w:tcW w:w="540" w:type="dxa"/>
            <w:vAlign w:val="center"/>
          </w:tcPr>
          <w:p w14:paraId="5A7835D9" w14:textId="77777777" w:rsidR="00DD5F77" w:rsidRPr="008A0E67" w:rsidRDefault="00DD5F77" w:rsidP="00DD5F77">
            <w:pPr>
              <w:jc w:val="center"/>
              <w:rPr>
                <w:sz w:val="16"/>
                <w:szCs w:val="16"/>
                <w:highlight w:val="cyan"/>
              </w:rPr>
            </w:pPr>
          </w:p>
        </w:tc>
        <w:tc>
          <w:tcPr>
            <w:tcW w:w="630" w:type="dxa"/>
            <w:vAlign w:val="center"/>
          </w:tcPr>
          <w:p w14:paraId="50B6BA90" w14:textId="77777777" w:rsidR="00DD5F77" w:rsidRPr="008A0E67" w:rsidRDefault="00DD5F77" w:rsidP="00DD5F77">
            <w:pPr>
              <w:jc w:val="center"/>
              <w:rPr>
                <w:sz w:val="16"/>
                <w:szCs w:val="16"/>
                <w:highlight w:val="cyan"/>
              </w:rPr>
            </w:pPr>
          </w:p>
        </w:tc>
        <w:tc>
          <w:tcPr>
            <w:tcW w:w="2548" w:type="dxa"/>
            <w:shd w:val="clear" w:color="auto" w:fill="auto"/>
            <w:vAlign w:val="center"/>
          </w:tcPr>
          <w:p w14:paraId="0D201343" w14:textId="77777777" w:rsidR="00DD5F77" w:rsidRPr="008A0E67" w:rsidRDefault="00DD5F77" w:rsidP="00DD5F77">
            <w:pPr>
              <w:rPr>
                <w:sz w:val="16"/>
                <w:szCs w:val="16"/>
                <w:highlight w:val="cyan"/>
              </w:rPr>
            </w:pPr>
          </w:p>
        </w:tc>
      </w:tr>
      <w:tr w:rsidR="00DD5F77" w14:paraId="43B483C7" w14:textId="77777777" w:rsidTr="00E64FB4">
        <w:trPr>
          <w:cantSplit/>
          <w:trHeight w:val="282"/>
        </w:trPr>
        <w:tc>
          <w:tcPr>
            <w:tcW w:w="1184" w:type="dxa"/>
            <w:vAlign w:val="center"/>
          </w:tcPr>
          <w:p w14:paraId="7C4DF09C" w14:textId="77777777" w:rsidR="00DD5F77" w:rsidRDefault="00DD5F77" w:rsidP="00DD5F77">
            <w:pPr>
              <w:rPr>
                <w:color w:val="000000"/>
                <w:sz w:val="16"/>
                <w:szCs w:val="16"/>
              </w:rPr>
            </w:pPr>
            <w:r>
              <w:rPr>
                <w:color w:val="000000"/>
                <w:sz w:val="16"/>
                <w:szCs w:val="16"/>
              </w:rPr>
              <w:t>BMBL:C4</w:t>
            </w:r>
          </w:p>
          <w:p w14:paraId="55149811" w14:textId="77777777" w:rsidR="00DD5F77" w:rsidRPr="00516F41" w:rsidRDefault="00DD5F77" w:rsidP="00DD5F77">
            <w:pPr>
              <w:autoSpaceDE w:val="0"/>
              <w:autoSpaceDN w:val="0"/>
              <w:adjustRightInd w:val="0"/>
              <w:rPr>
                <w:color w:val="000000"/>
                <w:sz w:val="16"/>
                <w:szCs w:val="16"/>
              </w:rPr>
            </w:pPr>
            <w:proofErr w:type="gramStart"/>
            <w:r>
              <w:rPr>
                <w:color w:val="000000"/>
                <w:sz w:val="16"/>
                <w:szCs w:val="16"/>
              </w:rPr>
              <w:t>NIH:G</w:t>
            </w:r>
            <w:proofErr w:type="gramEnd"/>
            <w:r>
              <w:rPr>
                <w:color w:val="000000"/>
                <w:sz w:val="16"/>
                <w:szCs w:val="16"/>
              </w:rPr>
              <w:t>-II-A-1-h</w:t>
            </w:r>
          </w:p>
        </w:tc>
        <w:tc>
          <w:tcPr>
            <w:tcW w:w="7384" w:type="dxa"/>
            <w:shd w:val="clear" w:color="auto" w:fill="auto"/>
          </w:tcPr>
          <w:p w14:paraId="121AA6B6" w14:textId="72975D98" w:rsidR="00DD5F77" w:rsidRPr="00D27E5F" w:rsidRDefault="00DD5F77" w:rsidP="00DD5F77">
            <w:pPr>
              <w:numPr>
                <w:ilvl w:val="0"/>
                <w:numId w:val="3"/>
              </w:numPr>
              <w:autoSpaceDE w:val="0"/>
              <w:autoSpaceDN w:val="0"/>
              <w:adjustRightInd w:val="0"/>
              <w:ind w:left="144" w:hanging="144"/>
              <w:rPr>
                <w:sz w:val="16"/>
                <w:szCs w:val="16"/>
              </w:rPr>
            </w:pPr>
            <w:r w:rsidRPr="00516F41">
              <w:rPr>
                <w:color w:val="000000"/>
                <w:sz w:val="16"/>
                <w:szCs w:val="16"/>
              </w:rPr>
              <w:t>Gloves are worn</w:t>
            </w:r>
            <w:r w:rsidRPr="00AE3B68">
              <w:rPr>
                <w:color w:val="000000"/>
                <w:sz w:val="16"/>
                <w:szCs w:val="16"/>
              </w:rPr>
              <w:t xml:space="preserve"> to protect hands from </w:t>
            </w:r>
            <w:r>
              <w:rPr>
                <w:color w:val="000000"/>
                <w:sz w:val="16"/>
                <w:szCs w:val="16"/>
              </w:rPr>
              <w:t xml:space="preserve">potential </w:t>
            </w:r>
            <w:r w:rsidRPr="00AE3B68">
              <w:rPr>
                <w:color w:val="000000"/>
                <w:sz w:val="16"/>
                <w:szCs w:val="16"/>
              </w:rPr>
              <w:t>exposure to</w:t>
            </w:r>
            <w:r>
              <w:rPr>
                <w:color w:val="000000"/>
                <w:sz w:val="16"/>
                <w:szCs w:val="16"/>
              </w:rPr>
              <w:t xml:space="preserve"> </w:t>
            </w:r>
            <w:r>
              <w:rPr>
                <w:sz w:val="16"/>
                <w:szCs w:val="16"/>
              </w:rPr>
              <w:t>materials</w:t>
            </w:r>
            <w:r>
              <w:rPr>
                <w:color w:val="000000"/>
                <w:sz w:val="16"/>
                <w:szCs w:val="16"/>
              </w:rPr>
              <w:t>. Glove selection is</w:t>
            </w:r>
            <w:r w:rsidRPr="00AE3B68">
              <w:rPr>
                <w:color w:val="000000"/>
                <w:sz w:val="16"/>
                <w:szCs w:val="16"/>
              </w:rPr>
              <w:t xml:space="preserve"> based on an appropriate risk assessment. Altern</w:t>
            </w:r>
            <w:r>
              <w:rPr>
                <w:color w:val="000000"/>
                <w:sz w:val="16"/>
                <w:szCs w:val="16"/>
              </w:rPr>
              <w:t>atives to latex gloves are</w:t>
            </w:r>
            <w:r w:rsidRPr="00AE3B68">
              <w:rPr>
                <w:color w:val="000000"/>
                <w:sz w:val="16"/>
                <w:szCs w:val="16"/>
              </w:rPr>
              <w:t xml:space="preserve"> available. </w:t>
            </w:r>
          </w:p>
          <w:p w14:paraId="237A4220" w14:textId="33EE8C60" w:rsidR="00DD5F77" w:rsidRPr="00D27E5F" w:rsidRDefault="00DD5F77" w:rsidP="00DD5F77">
            <w:pPr>
              <w:numPr>
                <w:ilvl w:val="0"/>
                <w:numId w:val="3"/>
              </w:numPr>
              <w:autoSpaceDE w:val="0"/>
              <w:autoSpaceDN w:val="0"/>
              <w:adjustRightInd w:val="0"/>
              <w:ind w:left="144" w:hanging="144"/>
              <w:rPr>
                <w:sz w:val="16"/>
                <w:szCs w:val="16"/>
              </w:rPr>
            </w:pPr>
            <w:r w:rsidRPr="00AE3B68">
              <w:rPr>
                <w:color w:val="000000"/>
                <w:sz w:val="16"/>
                <w:szCs w:val="16"/>
              </w:rPr>
              <w:t>In addition</w:t>
            </w:r>
            <w:r w:rsidR="005D34BA">
              <w:rPr>
                <w:color w:val="000000"/>
                <w:sz w:val="16"/>
                <w:szCs w:val="16"/>
              </w:rPr>
              <w:t>,</w:t>
            </w:r>
            <w:r w:rsidRPr="00AE3B68">
              <w:rPr>
                <w:color w:val="000000"/>
                <w:sz w:val="16"/>
                <w:szCs w:val="16"/>
              </w:rPr>
              <w:t xml:space="preserve"> workers</w:t>
            </w:r>
            <w:r>
              <w:rPr>
                <w:color w:val="000000"/>
                <w:sz w:val="16"/>
                <w:szCs w:val="16"/>
              </w:rPr>
              <w:t>:</w:t>
            </w:r>
          </w:p>
          <w:p w14:paraId="24478D55" w14:textId="77777777" w:rsidR="00DD5F77" w:rsidRPr="00AE3B68" w:rsidRDefault="00DD5F77" w:rsidP="00DD5F77">
            <w:pPr>
              <w:numPr>
                <w:ilvl w:val="0"/>
                <w:numId w:val="11"/>
              </w:numPr>
              <w:autoSpaceDE w:val="0"/>
              <w:autoSpaceDN w:val="0"/>
              <w:adjustRightInd w:val="0"/>
              <w:ind w:left="432" w:hanging="288"/>
              <w:rPr>
                <w:sz w:val="16"/>
                <w:szCs w:val="16"/>
              </w:rPr>
            </w:pPr>
            <w:r w:rsidRPr="00AE3B68">
              <w:rPr>
                <w:color w:val="000000"/>
                <w:sz w:val="16"/>
                <w:szCs w:val="16"/>
              </w:rPr>
              <w:t>Change gloves when contaminated, glove integrity is compromised, or when otherwise necessary</w:t>
            </w:r>
          </w:p>
          <w:p w14:paraId="6805C932" w14:textId="77777777" w:rsidR="00DD5F77" w:rsidRPr="00AE3B68" w:rsidRDefault="00DD5F77" w:rsidP="00DD5F77">
            <w:pPr>
              <w:numPr>
                <w:ilvl w:val="0"/>
                <w:numId w:val="11"/>
              </w:numPr>
              <w:autoSpaceDE w:val="0"/>
              <w:autoSpaceDN w:val="0"/>
              <w:adjustRightInd w:val="0"/>
              <w:ind w:left="432" w:hanging="288"/>
              <w:rPr>
                <w:sz w:val="16"/>
                <w:szCs w:val="16"/>
              </w:rPr>
            </w:pPr>
            <w:r w:rsidRPr="00AE3B68">
              <w:rPr>
                <w:color w:val="000000"/>
                <w:sz w:val="16"/>
                <w:szCs w:val="16"/>
              </w:rPr>
              <w:t>Remove gloves and wash hands when work with hazardous materials has been completed and before leaving the laboratory.</w:t>
            </w:r>
          </w:p>
          <w:p w14:paraId="410482C4" w14:textId="77777777" w:rsidR="00DD5F77" w:rsidRPr="009D3C55" w:rsidRDefault="00DD5F77" w:rsidP="00DD5F77">
            <w:pPr>
              <w:numPr>
                <w:ilvl w:val="0"/>
                <w:numId w:val="21"/>
              </w:numPr>
              <w:autoSpaceDE w:val="0"/>
              <w:autoSpaceDN w:val="0"/>
              <w:adjustRightInd w:val="0"/>
              <w:ind w:left="144" w:hanging="144"/>
              <w:rPr>
                <w:sz w:val="16"/>
                <w:szCs w:val="16"/>
              </w:rPr>
            </w:pPr>
            <w:r w:rsidRPr="00AE3B68">
              <w:rPr>
                <w:color w:val="000000"/>
                <w:sz w:val="16"/>
                <w:szCs w:val="16"/>
              </w:rPr>
              <w:t>Do not wash or reuse disposable gloves. Dispose of used gloves with other contaminated laboratory waste</w:t>
            </w:r>
            <w:r>
              <w:rPr>
                <w:color w:val="000000"/>
                <w:sz w:val="16"/>
                <w:szCs w:val="16"/>
              </w:rPr>
              <w:t xml:space="preserve">. </w:t>
            </w:r>
          </w:p>
        </w:tc>
        <w:tc>
          <w:tcPr>
            <w:tcW w:w="630" w:type="dxa"/>
            <w:shd w:val="clear" w:color="auto" w:fill="auto"/>
            <w:vAlign w:val="center"/>
          </w:tcPr>
          <w:p w14:paraId="65197FDA" w14:textId="77777777" w:rsidR="00DD5F77" w:rsidRPr="008A0E67" w:rsidRDefault="00DD5F77" w:rsidP="00DD5F77">
            <w:pPr>
              <w:jc w:val="center"/>
              <w:rPr>
                <w:sz w:val="16"/>
                <w:szCs w:val="16"/>
              </w:rPr>
            </w:pPr>
          </w:p>
        </w:tc>
        <w:tc>
          <w:tcPr>
            <w:tcW w:w="540" w:type="dxa"/>
            <w:vAlign w:val="center"/>
          </w:tcPr>
          <w:p w14:paraId="1E4AC88E" w14:textId="77777777" w:rsidR="00DD5F77" w:rsidRPr="008A0E67" w:rsidRDefault="00DD5F77" w:rsidP="00DD5F77">
            <w:pPr>
              <w:jc w:val="center"/>
              <w:rPr>
                <w:i/>
                <w:sz w:val="16"/>
                <w:szCs w:val="16"/>
                <w:highlight w:val="yellow"/>
                <w:u w:val="single"/>
              </w:rPr>
            </w:pPr>
          </w:p>
        </w:tc>
        <w:tc>
          <w:tcPr>
            <w:tcW w:w="630" w:type="dxa"/>
            <w:vAlign w:val="center"/>
          </w:tcPr>
          <w:p w14:paraId="35FCBAD1" w14:textId="77777777" w:rsidR="00DD5F77" w:rsidRPr="008A0E67" w:rsidRDefault="00DD5F77" w:rsidP="00DD5F77">
            <w:pPr>
              <w:jc w:val="center"/>
              <w:rPr>
                <w:i/>
                <w:sz w:val="16"/>
                <w:szCs w:val="16"/>
                <w:highlight w:val="yellow"/>
                <w:u w:val="single"/>
              </w:rPr>
            </w:pPr>
          </w:p>
        </w:tc>
        <w:tc>
          <w:tcPr>
            <w:tcW w:w="2548" w:type="dxa"/>
            <w:shd w:val="clear" w:color="auto" w:fill="auto"/>
            <w:vAlign w:val="center"/>
          </w:tcPr>
          <w:p w14:paraId="3B97A57D" w14:textId="77777777" w:rsidR="00DD5F77" w:rsidRPr="008A0E67" w:rsidRDefault="00DD5F77" w:rsidP="00DD5F77">
            <w:pPr>
              <w:rPr>
                <w:sz w:val="16"/>
                <w:szCs w:val="16"/>
                <w:highlight w:val="yellow"/>
              </w:rPr>
            </w:pPr>
          </w:p>
        </w:tc>
      </w:tr>
      <w:tr w:rsidR="00DD5F77" w14:paraId="41BA6049" w14:textId="77777777" w:rsidTr="00E64FB4">
        <w:trPr>
          <w:trHeight w:val="282"/>
        </w:trPr>
        <w:tc>
          <w:tcPr>
            <w:tcW w:w="1184" w:type="dxa"/>
            <w:vAlign w:val="center"/>
          </w:tcPr>
          <w:p w14:paraId="7F303B30" w14:textId="77777777" w:rsidR="00DD5F77" w:rsidRPr="00AE3B68" w:rsidRDefault="00DD5F77" w:rsidP="00DD5F77">
            <w:pPr>
              <w:rPr>
                <w:b/>
                <w:bCs/>
                <w:i/>
                <w:iCs/>
                <w:sz w:val="22"/>
                <w:szCs w:val="22"/>
              </w:rPr>
            </w:pPr>
            <w:r w:rsidRPr="0051450B">
              <w:rPr>
                <w:i/>
                <w:color w:val="000000"/>
                <w:sz w:val="16"/>
                <w:szCs w:val="16"/>
              </w:rPr>
              <w:lastRenderedPageBreak/>
              <w:t>VT-EHS</w:t>
            </w:r>
          </w:p>
        </w:tc>
        <w:tc>
          <w:tcPr>
            <w:tcW w:w="7384" w:type="dxa"/>
            <w:shd w:val="clear" w:color="auto" w:fill="auto"/>
          </w:tcPr>
          <w:p w14:paraId="785B8EBB" w14:textId="6EA176C1" w:rsidR="00DD5F77" w:rsidRPr="00AE3B68" w:rsidRDefault="00DD5F77" w:rsidP="00DD5F77">
            <w:pPr>
              <w:numPr>
                <w:ilvl w:val="0"/>
                <w:numId w:val="22"/>
              </w:numPr>
              <w:ind w:left="144" w:hanging="144"/>
              <w:rPr>
                <w:b/>
                <w:bCs/>
                <w:i/>
                <w:iCs/>
                <w:sz w:val="22"/>
                <w:szCs w:val="22"/>
              </w:rPr>
            </w:pPr>
            <w:r w:rsidRPr="00D7772C">
              <w:rPr>
                <w:sz w:val="16"/>
                <w:szCs w:val="16"/>
              </w:rPr>
              <w:t>Biohazard labels are on all equipment</w:t>
            </w:r>
            <w:r>
              <w:rPr>
                <w:sz w:val="16"/>
                <w:szCs w:val="16"/>
              </w:rPr>
              <w:t xml:space="preserve"> or items that could be contaminated. (i.e., anything </w:t>
            </w:r>
            <w:r w:rsidRPr="00D7772C">
              <w:rPr>
                <w:sz w:val="16"/>
                <w:szCs w:val="16"/>
              </w:rPr>
              <w:t xml:space="preserve">used to store or manipulate </w:t>
            </w:r>
            <w:r w:rsidR="005D34BA">
              <w:rPr>
                <w:sz w:val="16"/>
                <w:szCs w:val="16"/>
              </w:rPr>
              <w:t>biological</w:t>
            </w:r>
            <w:r w:rsidRPr="00D7772C">
              <w:rPr>
                <w:sz w:val="16"/>
                <w:szCs w:val="16"/>
              </w:rPr>
              <w:t xml:space="preserve"> material</w:t>
            </w:r>
            <w:r>
              <w:rPr>
                <w:sz w:val="16"/>
                <w:szCs w:val="16"/>
              </w:rPr>
              <w:t>)</w:t>
            </w:r>
          </w:p>
        </w:tc>
        <w:tc>
          <w:tcPr>
            <w:tcW w:w="630" w:type="dxa"/>
            <w:shd w:val="clear" w:color="auto" w:fill="auto"/>
            <w:vAlign w:val="center"/>
          </w:tcPr>
          <w:p w14:paraId="6B7F8428" w14:textId="77777777" w:rsidR="00DD5F77" w:rsidRPr="008A0E67" w:rsidRDefault="00DD5F77" w:rsidP="00DD5F77">
            <w:pPr>
              <w:jc w:val="center"/>
              <w:rPr>
                <w:sz w:val="16"/>
                <w:szCs w:val="16"/>
              </w:rPr>
            </w:pPr>
          </w:p>
        </w:tc>
        <w:tc>
          <w:tcPr>
            <w:tcW w:w="540" w:type="dxa"/>
            <w:vAlign w:val="center"/>
          </w:tcPr>
          <w:p w14:paraId="15FDE5D9" w14:textId="77777777" w:rsidR="00DD5F77" w:rsidRPr="008A0E67" w:rsidRDefault="00DD5F77" w:rsidP="00DD5F77">
            <w:pPr>
              <w:jc w:val="center"/>
              <w:rPr>
                <w:sz w:val="16"/>
                <w:szCs w:val="16"/>
                <w:highlight w:val="yellow"/>
              </w:rPr>
            </w:pPr>
          </w:p>
        </w:tc>
        <w:tc>
          <w:tcPr>
            <w:tcW w:w="630" w:type="dxa"/>
            <w:vAlign w:val="center"/>
          </w:tcPr>
          <w:p w14:paraId="48677E4A" w14:textId="77777777" w:rsidR="00DD5F77" w:rsidRPr="008A0E67" w:rsidRDefault="00DD5F77" w:rsidP="00DD5F77">
            <w:pPr>
              <w:jc w:val="center"/>
              <w:rPr>
                <w:sz w:val="16"/>
                <w:szCs w:val="16"/>
                <w:highlight w:val="yellow"/>
              </w:rPr>
            </w:pPr>
          </w:p>
        </w:tc>
        <w:tc>
          <w:tcPr>
            <w:tcW w:w="2548" w:type="dxa"/>
            <w:shd w:val="clear" w:color="auto" w:fill="auto"/>
            <w:vAlign w:val="center"/>
          </w:tcPr>
          <w:p w14:paraId="4564A929" w14:textId="77777777" w:rsidR="00DD5F77" w:rsidRPr="008A0E67" w:rsidRDefault="00DD5F77" w:rsidP="00DD5F77">
            <w:pPr>
              <w:rPr>
                <w:sz w:val="16"/>
                <w:szCs w:val="16"/>
                <w:highlight w:val="yellow"/>
              </w:rPr>
            </w:pPr>
          </w:p>
        </w:tc>
      </w:tr>
      <w:tr w:rsidR="00DD5F77" w14:paraId="40304D5E" w14:textId="77777777" w:rsidTr="00E64FB4">
        <w:trPr>
          <w:trHeight w:val="282"/>
        </w:trPr>
        <w:tc>
          <w:tcPr>
            <w:tcW w:w="1184" w:type="dxa"/>
            <w:vAlign w:val="center"/>
          </w:tcPr>
          <w:p w14:paraId="260CBAEB" w14:textId="77777777" w:rsidR="00DD5F77" w:rsidRPr="00AE3B68" w:rsidRDefault="00DD5F77" w:rsidP="00DD5F77">
            <w:pPr>
              <w:rPr>
                <w:b/>
                <w:bCs/>
                <w:i/>
                <w:iCs/>
                <w:sz w:val="22"/>
                <w:szCs w:val="22"/>
              </w:rPr>
            </w:pPr>
            <w:r w:rsidRPr="0051450B">
              <w:rPr>
                <w:i/>
                <w:color w:val="000000"/>
                <w:sz w:val="16"/>
                <w:szCs w:val="16"/>
              </w:rPr>
              <w:t>VT-EHS</w:t>
            </w:r>
          </w:p>
        </w:tc>
        <w:tc>
          <w:tcPr>
            <w:tcW w:w="7384" w:type="dxa"/>
            <w:shd w:val="clear" w:color="auto" w:fill="auto"/>
          </w:tcPr>
          <w:p w14:paraId="516BA083" w14:textId="77777777" w:rsidR="00DD5F77" w:rsidRPr="00AE3B68" w:rsidRDefault="00DD5F77" w:rsidP="00DD5F77">
            <w:pPr>
              <w:numPr>
                <w:ilvl w:val="0"/>
                <w:numId w:val="23"/>
              </w:numPr>
              <w:ind w:left="144" w:hanging="144"/>
              <w:rPr>
                <w:b/>
                <w:bCs/>
                <w:i/>
                <w:iCs/>
                <w:sz w:val="22"/>
                <w:szCs w:val="22"/>
              </w:rPr>
            </w:pPr>
            <w:r>
              <w:rPr>
                <w:sz w:val="16"/>
                <w:szCs w:val="16"/>
              </w:rPr>
              <w:t>Spill equipment</w:t>
            </w:r>
            <w:r w:rsidRPr="00D7772C">
              <w:rPr>
                <w:sz w:val="16"/>
                <w:szCs w:val="16"/>
              </w:rPr>
              <w:t xml:space="preserve"> is available.</w:t>
            </w:r>
          </w:p>
        </w:tc>
        <w:tc>
          <w:tcPr>
            <w:tcW w:w="630" w:type="dxa"/>
            <w:shd w:val="clear" w:color="auto" w:fill="auto"/>
            <w:vAlign w:val="center"/>
          </w:tcPr>
          <w:p w14:paraId="28F9A4F2" w14:textId="77777777" w:rsidR="00DD5F77" w:rsidRPr="008A0E67" w:rsidRDefault="00DD5F77" w:rsidP="00DD5F77">
            <w:pPr>
              <w:jc w:val="center"/>
              <w:rPr>
                <w:sz w:val="16"/>
                <w:szCs w:val="16"/>
              </w:rPr>
            </w:pPr>
          </w:p>
        </w:tc>
        <w:tc>
          <w:tcPr>
            <w:tcW w:w="540" w:type="dxa"/>
            <w:vAlign w:val="center"/>
          </w:tcPr>
          <w:p w14:paraId="0C39AC36" w14:textId="77777777" w:rsidR="00DD5F77" w:rsidRPr="008A0E67" w:rsidRDefault="00DD5F77" w:rsidP="00DD5F77">
            <w:pPr>
              <w:jc w:val="center"/>
              <w:rPr>
                <w:sz w:val="16"/>
                <w:szCs w:val="16"/>
                <w:highlight w:val="yellow"/>
              </w:rPr>
            </w:pPr>
          </w:p>
        </w:tc>
        <w:tc>
          <w:tcPr>
            <w:tcW w:w="630" w:type="dxa"/>
            <w:vAlign w:val="center"/>
          </w:tcPr>
          <w:p w14:paraId="1B90545C" w14:textId="77777777" w:rsidR="00DD5F77" w:rsidRPr="008A0E67" w:rsidRDefault="00DD5F77" w:rsidP="00DD5F77">
            <w:pPr>
              <w:jc w:val="center"/>
              <w:rPr>
                <w:sz w:val="16"/>
                <w:szCs w:val="16"/>
                <w:highlight w:val="yellow"/>
              </w:rPr>
            </w:pPr>
          </w:p>
        </w:tc>
        <w:tc>
          <w:tcPr>
            <w:tcW w:w="2548" w:type="dxa"/>
            <w:shd w:val="clear" w:color="auto" w:fill="auto"/>
            <w:vAlign w:val="center"/>
          </w:tcPr>
          <w:p w14:paraId="0B00FE81" w14:textId="77777777" w:rsidR="00DD5F77" w:rsidRPr="008A0E67" w:rsidRDefault="00DD5F77" w:rsidP="00DD5F77">
            <w:pPr>
              <w:rPr>
                <w:sz w:val="16"/>
                <w:szCs w:val="16"/>
                <w:highlight w:val="yellow"/>
              </w:rPr>
            </w:pPr>
          </w:p>
        </w:tc>
      </w:tr>
      <w:tr w:rsidR="00DD5F77" w14:paraId="6BAA2BF9" w14:textId="77777777" w:rsidTr="00DC49C2">
        <w:trPr>
          <w:trHeight w:val="282"/>
        </w:trPr>
        <w:tc>
          <w:tcPr>
            <w:tcW w:w="1184" w:type="dxa"/>
            <w:shd w:val="clear" w:color="auto" w:fill="auto"/>
            <w:vAlign w:val="center"/>
          </w:tcPr>
          <w:p w14:paraId="1DB07D02" w14:textId="77777777" w:rsidR="00DD5F77" w:rsidRPr="00AE3B68" w:rsidRDefault="00DD5F77" w:rsidP="00DD5F77">
            <w:pPr>
              <w:rPr>
                <w:b/>
                <w:bCs/>
                <w:i/>
                <w:iCs/>
                <w:sz w:val="22"/>
                <w:szCs w:val="22"/>
              </w:rPr>
            </w:pPr>
          </w:p>
        </w:tc>
        <w:tc>
          <w:tcPr>
            <w:tcW w:w="7384" w:type="dxa"/>
            <w:shd w:val="clear" w:color="auto" w:fill="auto"/>
          </w:tcPr>
          <w:p w14:paraId="16B887C7" w14:textId="77777777" w:rsidR="00DD5F77" w:rsidRPr="00AE3B68" w:rsidRDefault="00DD5F77" w:rsidP="00DD5F77">
            <w:pPr>
              <w:rPr>
                <w:b/>
                <w:bCs/>
                <w:i/>
                <w:iCs/>
                <w:sz w:val="22"/>
                <w:szCs w:val="22"/>
              </w:rPr>
            </w:pPr>
            <w:r w:rsidRPr="00AE3B68">
              <w:rPr>
                <w:b/>
                <w:bCs/>
                <w:i/>
                <w:iCs/>
                <w:sz w:val="22"/>
                <w:szCs w:val="22"/>
              </w:rPr>
              <w:t>Laboratory Facilities</w:t>
            </w:r>
          </w:p>
        </w:tc>
        <w:tc>
          <w:tcPr>
            <w:tcW w:w="630" w:type="dxa"/>
            <w:shd w:val="clear" w:color="auto" w:fill="auto"/>
            <w:vAlign w:val="center"/>
          </w:tcPr>
          <w:p w14:paraId="403D8CCC" w14:textId="77777777" w:rsidR="00DD5F77" w:rsidRPr="008A0E67" w:rsidRDefault="00DD5F77" w:rsidP="00DD5F77">
            <w:pPr>
              <w:jc w:val="center"/>
              <w:rPr>
                <w:sz w:val="16"/>
                <w:szCs w:val="16"/>
              </w:rPr>
            </w:pPr>
          </w:p>
        </w:tc>
        <w:tc>
          <w:tcPr>
            <w:tcW w:w="540" w:type="dxa"/>
            <w:shd w:val="clear" w:color="auto" w:fill="auto"/>
            <w:vAlign w:val="center"/>
          </w:tcPr>
          <w:p w14:paraId="144F4E18" w14:textId="77777777" w:rsidR="00DD5F77" w:rsidRPr="008A0E67" w:rsidRDefault="00DD5F77" w:rsidP="00DD5F77">
            <w:pPr>
              <w:jc w:val="center"/>
              <w:rPr>
                <w:sz w:val="16"/>
                <w:szCs w:val="16"/>
                <w:highlight w:val="yellow"/>
              </w:rPr>
            </w:pPr>
          </w:p>
        </w:tc>
        <w:tc>
          <w:tcPr>
            <w:tcW w:w="630" w:type="dxa"/>
            <w:shd w:val="clear" w:color="auto" w:fill="auto"/>
            <w:vAlign w:val="center"/>
          </w:tcPr>
          <w:p w14:paraId="4173BC58" w14:textId="77777777" w:rsidR="00DD5F77" w:rsidRPr="008A0E67" w:rsidRDefault="00DD5F77" w:rsidP="00DD5F77">
            <w:pPr>
              <w:jc w:val="center"/>
              <w:rPr>
                <w:sz w:val="16"/>
                <w:szCs w:val="16"/>
                <w:highlight w:val="yellow"/>
              </w:rPr>
            </w:pPr>
          </w:p>
        </w:tc>
        <w:tc>
          <w:tcPr>
            <w:tcW w:w="2548" w:type="dxa"/>
            <w:shd w:val="clear" w:color="auto" w:fill="auto"/>
            <w:vAlign w:val="center"/>
          </w:tcPr>
          <w:p w14:paraId="100D5CB4" w14:textId="77777777" w:rsidR="00DD5F77" w:rsidRPr="008A0E67" w:rsidRDefault="00DD5F77" w:rsidP="00DD5F77">
            <w:pPr>
              <w:rPr>
                <w:sz w:val="16"/>
                <w:szCs w:val="16"/>
                <w:highlight w:val="yellow"/>
              </w:rPr>
            </w:pPr>
          </w:p>
        </w:tc>
      </w:tr>
      <w:tr w:rsidR="00DD5F77" w14:paraId="3D351349" w14:textId="77777777" w:rsidTr="00E64FB4">
        <w:trPr>
          <w:trHeight w:val="282"/>
        </w:trPr>
        <w:tc>
          <w:tcPr>
            <w:tcW w:w="1184" w:type="dxa"/>
            <w:vAlign w:val="center"/>
          </w:tcPr>
          <w:p w14:paraId="7A65CD57" w14:textId="77777777" w:rsidR="00DD5F77" w:rsidRDefault="00DD5F77" w:rsidP="00DD5F77">
            <w:pPr>
              <w:rPr>
                <w:color w:val="000000"/>
                <w:sz w:val="16"/>
                <w:szCs w:val="16"/>
              </w:rPr>
            </w:pPr>
            <w:proofErr w:type="gramStart"/>
            <w:r>
              <w:rPr>
                <w:color w:val="000000"/>
                <w:sz w:val="16"/>
                <w:szCs w:val="16"/>
              </w:rPr>
              <w:t>BMBL:D</w:t>
            </w:r>
            <w:proofErr w:type="gramEnd"/>
            <w:r>
              <w:rPr>
                <w:color w:val="000000"/>
                <w:sz w:val="16"/>
                <w:szCs w:val="16"/>
              </w:rPr>
              <w:t>1</w:t>
            </w:r>
          </w:p>
        </w:tc>
        <w:tc>
          <w:tcPr>
            <w:tcW w:w="7384" w:type="dxa"/>
            <w:shd w:val="clear" w:color="auto" w:fill="auto"/>
          </w:tcPr>
          <w:p w14:paraId="2E837360" w14:textId="77777777" w:rsidR="00DD5F77" w:rsidRPr="00AE3B68" w:rsidRDefault="00DD5F77" w:rsidP="00DD5F77">
            <w:pPr>
              <w:numPr>
                <w:ilvl w:val="0"/>
                <w:numId w:val="12"/>
              </w:numPr>
              <w:ind w:left="144" w:hanging="144"/>
              <w:rPr>
                <w:b/>
                <w:bCs/>
                <w:i/>
                <w:iCs/>
                <w:sz w:val="22"/>
                <w:szCs w:val="22"/>
              </w:rPr>
            </w:pPr>
            <w:r>
              <w:rPr>
                <w:color w:val="000000"/>
                <w:sz w:val="16"/>
                <w:szCs w:val="16"/>
              </w:rPr>
              <w:t>The lab has</w:t>
            </w:r>
            <w:r w:rsidRPr="00D7772C">
              <w:rPr>
                <w:color w:val="000000"/>
                <w:sz w:val="16"/>
                <w:szCs w:val="16"/>
              </w:rPr>
              <w:t xml:space="preserve"> doors</w:t>
            </w:r>
            <w:r>
              <w:rPr>
                <w:color w:val="000000"/>
                <w:sz w:val="16"/>
                <w:szCs w:val="16"/>
              </w:rPr>
              <w:t xml:space="preserve"> with locks</w:t>
            </w:r>
            <w:r w:rsidRPr="00D7772C">
              <w:rPr>
                <w:color w:val="000000"/>
                <w:sz w:val="16"/>
                <w:szCs w:val="16"/>
              </w:rPr>
              <w:t xml:space="preserve"> for access control.</w:t>
            </w:r>
            <w:r>
              <w:rPr>
                <w:color w:val="000000"/>
                <w:sz w:val="16"/>
                <w:szCs w:val="16"/>
              </w:rPr>
              <w:t xml:space="preserve"> Self closing doors are recommended.</w:t>
            </w:r>
          </w:p>
        </w:tc>
        <w:tc>
          <w:tcPr>
            <w:tcW w:w="630" w:type="dxa"/>
            <w:shd w:val="clear" w:color="auto" w:fill="auto"/>
            <w:vAlign w:val="center"/>
          </w:tcPr>
          <w:p w14:paraId="03EDEB97" w14:textId="77777777" w:rsidR="00DD5F77" w:rsidRPr="008A0E67" w:rsidRDefault="00DD5F77" w:rsidP="00DD5F77">
            <w:pPr>
              <w:jc w:val="center"/>
              <w:rPr>
                <w:sz w:val="16"/>
                <w:szCs w:val="16"/>
              </w:rPr>
            </w:pPr>
          </w:p>
        </w:tc>
        <w:tc>
          <w:tcPr>
            <w:tcW w:w="540" w:type="dxa"/>
            <w:vAlign w:val="center"/>
          </w:tcPr>
          <w:p w14:paraId="5973BECB" w14:textId="77777777" w:rsidR="00DD5F77" w:rsidRPr="008A0E67" w:rsidRDefault="00DD5F77" w:rsidP="00DD5F77">
            <w:pPr>
              <w:jc w:val="center"/>
              <w:rPr>
                <w:sz w:val="16"/>
                <w:szCs w:val="16"/>
                <w:highlight w:val="yellow"/>
              </w:rPr>
            </w:pPr>
          </w:p>
        </w:tc>
        <w:tc>
          <w:tcPr>
            <w:tcW w:w="630" w:type="dxa"/>
            <w:vAlign w:val="center"/>
          </w:tcPr>
          <w:p w14:paraId="486B61C4" w14:textId="77777777" w:rsidR="00DD5F77" w:rsidRPr="008A0E67" w:rsidRDefault="00DD5F77" w:rsidP="00DD5F77">
            <w:pPr>
              <w:jc w:val="center"/>
              <w:rPr>
                <w:sz w:val="16"/>
                <w:szCs w:val="16"/>
                <w:highlight w:val="yellow"/>
              </w:rPr>
            </w:pPr>
          </w:p>
        </w:tc>
        <w:tc>
          <w:tcPr>
            <w:tcW w:w="2548" w:type="dxa"/>
            <w:shd w:val="clear" w:color="auto" w:fill="auto"/>
            <w:vAlign w:val="center"/>
          </w:tcPr>
          <w:p w14:paraId="5A9264E2" w14:textId="77777777" w:rsidR="00DD5F77" w:rsidRPr="008A0E67" w:rsidRDefault="00DD5F77" w:rsidP="00DD5F77">
            <w:pPr>
              <w:rPr>
                <w:sz w:val="16"/>
                <w:szCs w:val="16"/>
                <w:highlight w:val="yellow"/>
              </w:rPr>
            </w:pPr>
          </w:p>
        </w:tc>
      </w:tr>
      <w:tr w:rsidR="00DD5F77" w14:paraId="57D3AE2E" w14:textId="77777777" w:rsidTr="00E64FB4">
        <w:trPr>
          <w:trHeight w:val="282"/>
        </w:trPr>
        <w:tc>
          <w:tcPr>
            <w:tcW w:w="1184" w:type="dxa"/>
            <w:vAlign w:val="center"/>
          </w:tcPr>
          <w:p w14:paraId="3831A18D" w14:textId="77777777" w:rsidR="00DD5F77" w:rsidRDefault="00DD5F77" w:rsidP="00DD5F77">
            <w:pPr>
              <w:rPr>
                <w:color w:val="000000"/>
                <w:sz w:val="16"/>
                <w:szCs w:val="16"/>
              </w:rPr>
            </w:pPr>
            <w:proofErr w:type="gramStart"/>
            <w:r>
              <w:rPr>
                <w:color w:val="000000"/>
                <w:sz w:val="16"/>
                <w:szCs w:val="16"/>
              </w:rPr>
              <w:t>BMBL:D</w:t>
            </w:r>
            <w:proofErr w:type="gramEnd"/>
            <w:r>
              <w:rPr>
                <w:color w:val="000000"/>
                <w:sz w:val="16"/>
                <w:szCs w:val="16"/>
              </w:rPr>
              <w:t>2</w:t>
            </w:r>
          </w:p>
          <w:p w14:paraId="630F6361" w14:textId="77777777" w:rsidR="00DD5F77" w:rsidRPr="00010D9A" w:rsidRDefault="00DD5F77" w:rsidP="00DD5F77">
            <w:pPr>
              <w:rPr>
                <w:color w:val="000000"/>
                <w:sz w:val="16"/>
                <w:szCs w:val="16"/>
              </w:rPr>
            </w:pPr>
            <w:proofErr w:type="gramStart"/>
            <w:r>
              <w:rPr>
                <w:color w:val="000000"/>
                <w:sz w:val="16"/>
                <w:szCs w:val="16"/>
              </w:rPr>
              <w:t>NIH:G</w:t>
            </w:r>
            <w:proofErr w:type="gramEnd"/>
            <w:r>
              <w:rPr>
                <w:color w:val="000000"/>
                <w:sz w:val="16"/>
                <w:szCs w:val="16"/>
              </w:rPr>
              <w:t>-II-A-4-d</w:t>
            </w:r>
          </w:p>
        </w:tc>
        <w:tc>
          <w:tcPr>
            <w:tcW w:w="7384" w:type="dxa"/>
            <w:shd w:val="clear" w:color="auto" w:fill="auto"/>
          </w:tcPr>
          <w:p w14:paraId="6064732D" w14:textId="77777777" w:rsidR="00DD5F77" w:rsidRPr="00AE3B68" w:rsidRDefault="00DD5F77" w:rsidP="00DD5F77">
            <w:pPr>
              <w:numPr>
                <w:ilvl w:val="0"/>
                <w:numId w:val="12"/>
              </w:numPr>
              <w:ind w:left="144" w:hanging="144"/>
              <w:rPr>
                <w:b/>
                <w:bCs/>
                <w:i/>
                <w:iCs/>
                <w:sz w:val="22"/>
                <w:szCs w:val="22"/>
              </w:rPr>
            </w:pPr>
            <w:r>
              <w:rPr>
                <w:sz w:val="16"/>
                <w:szCs w:val="16"/>
              </w:rPr>
              <w:t>The lab has</w:t>
            </w:r>
            <w:r w:rsidRPr="00D7772C">
              <w:rPr>
                <w:sz w:val="16"/>
                <w:szCs w:val="16"/>
              </w:rPr>
              <w:t xml:space="preserve"> a sink for hand washing.</w:t>
            </w:r>
            <w:r w:rsidRPr="00155766">
              <w:rPr>
                <w:sz w:val="16"/>
                <w:szCs w:val="16"/>
              </w:rPr>
              <w:t xml:space="preserve"> It should be located near the exit door</w:t>
            </w:r>
          </w:p>
        </w:tc>
        <w:tc>
          <w:tcPr>
            <w:tcW w:w="630" w:type="dxa"/>
            <w:shd w:val="clear" w:color="auto" w:fill="auto"/>
            <w:vAlign w:val="center"/>
          </w:tcPr>
          <w:p w14:paraId="08A3779E" w14:textId="77777777" w:rsidR="00DD5F77" w:rsidRPr="008A0E67" w:rsidRDefault="00DD5F77" w:rsidP="00DD5F77">
            <w:pPr>
              <w:autoSpaceDE w:val="0"/>
              <w:autoSpaceDN w:val="0"/>
              <w:adjustRightInd w:val="0"/>
              <w:jc w:val="center"/>
              <w:rPr>
                <w:i/>
                <w:sz w:val="16"/>
                <w:szCs w:val="16"/>
                <w:highlight w:val="yellow"/>
              </w:rPr>
            </w:pPr>
          </w:p>
        </w:tc>
        <w:tc>
          <w:tcPr>
            <w:tcW w:w="540" w:type="dxa"/>
            <w:vAlign w:val="center"/>
          </w:tcPr>
          <w:p w14:paraId="02309BF4" w14:textId="77777777" w:rsidR="00DD5F77" w:rsidRPr="008A0E67" w:rsidRDefault="00DD5F77" w:rsidP="00DD5F77">
            <w:pPr>
              <w:jc w:val="center"/>
              <w:rPr>
                <w:sz w:val="16"/>
                <w:szCs w:val="16"/>
                <w:highlight w:val="yellow"/>
              </w:rPr>
            </w:pPr>
          </w:p>
        </w:tc>
        <w:tc>
          <w:tcPr>
            <w:tcW w:w="630" w:type="dxa"/>
            <w:vAlign w:val="center"/>
          </w:tcPr>
          <w:p w14:paraId="1DDB91EC" w14:textId="77777777" w:rsidR="00DD5F77" w:rsidRPr="008A0E67" w:rsidRDefault="00DD5F77" w:rsidP="00DD5F77">
            <w:pPr>
              <w:jc w:val="center"/>
              <w:rPr>
                <w:sz w:val="16"/>
                <w:szCs w:val="16"/>
                <w:highlight w:val="yellow"/>
              </w:rPr>
            </w:pPr>
          </w:p>
        </w:tc>
        <w:tc>
          <w:tcPr>
            <w:tcW w:w="2548" w:type="dxa"/>
            <w:shd w:val="clear" w:color="auto" w:fill="auto"/>
            <w:vAlign w:val="center"/>
          </w:tcPr>
          <w:p w14:paraId="0B79B9A5" w14:textId="77777777" w:rsidR="00DD5F77" w:rsidRPr="008A0E67" w:rsidRDefault="00DD5F77" w:rsidP="00DD5F77">
            <w:pPr>
              <w:rPr>
                <w:sz w:val="16"/>
                <w:szCs w:val="16"/>
                <w:highlight w:val="yellow"/>
              </w:rPr>
            </w:pPr>
          </w:p>
        </w:tc>
      </w:tr>
      <w:tr w:rsidR="00DD5F77" w14:paraId="2FC77D29" w14:textId="77777777" w:rsidTr="00E64FB4">
        <w:trPr>
          <w:trHeight w:val="282"/>
        </w:trPr>
        <w:tc>
          <w:tcPr>
            <w:tcW w:w="1184" w:type="dxa"/>
            <w:vAlign w:val="center"/>
          </w:tcPr>
          <w:p w14:paraId="6ECE003C" w14:textId="77777777" w:rsidR="00DD5F77" w:rsidRDefault="00DD5F77" w:rsidP="00DD5F77">
            <w:pPr>
              <w:rPr>
                <w:color w:val="000000"/>
                <w:sz w:val="16"/>
                <w:szCs w:val="16"/>
              </w:rPr>
            </w:pPr>
            <w:proofErr w:type="gramStart"/>
            <w:r>
              <w:rPr>
                <w:color w:val="000000"/>
                <w:sz w:val="16"/>
                <w:szCs w:val="16"/>
              </w:rPr>
              <w:t>BMBL:D</w:t>
            </w:r>
            <w:proofErr w:type="gramEnd"/>
            <w:r>
              <w:rPr>
                <w:color w:val="000000"/>
                <w:sz w:val="16"/>
                <w:szCs w:val="16"/>
              </w:rPr>
              <w:t>3</w:t>
            </w:r>
          </w:p>
          <w:p w14:paraId="6FEC02B8" w14:textId="77777777" w:rsidR="00DD5F77" w:rsidRDefault="00DD5F77" w:rsidP="00DD5F77">
            <w:pPr>
              <w:autoSpaceDE w:val="0"/>
              <w:autoSpaceDN w:val="0"/>
              <w:adjustRightInd w:val="0"/>
              <w:rPr>
                <w:color w:val="000000"/>
                <w:sz w:val="16"/>
                <w:szCs w:val="16"/>
              </w:rPr>
            </w:pPr>
            <w:proofErr w:type="gramStart"/>
            <w:r>
              <w:rPr>
                <w:color w:val="000000"/>
                <w:sz w:val="16"/>
                <w:szCs w:val="16"/>
              </w:rPr>
              <w:t>NIH:G</w:t>
            </w:r>
            <w:proofErr w:type="gramEnd"/>
            <w:r>
              <w:rPr>
                <w:color w:val="000000"/>
                <w:sz w:val="16"/>
                <w:szCs w:val="16"/>
              </w:rPr>
              <w:t>-II-A-4-a</w:t>
            </w:r>
          </w:p>
        </w:tc>
        <w:tc>
          <w:tcPr>
            <w:tcW w:w="7384" w:type="dxa"/>
            <w:shd w:val="clear" w:color="auto" w:fill="auto"/>
          </w:tcPr>
          <w:p w14:paraId="4C312FAC" w14:textId="77777777" w:rsidR="00DD5F77" w:rsidRPr="00BE5643" w:rsidRDefault="00DD5F77" w:rsidP="00DD5F77">
            <w:pPr>
              <w:numPr>
                <w:ilvl w:val="0"/>
                <w:numId w:val="4"/>
              </w:numPr>
              <w:autoSpaceDE w:val="0"/>
              <w:autoSpaceDN w:val="0"/>
              <w:adjustRightInd w:val="0"/>
              <w:ind w:left="144" w:hanging="144"/>
              <w:rPr>
                <w:sz w:val="16"/>
                <w:szCs w:val="16"/>
              </w:rPr>
            </w:pPr>
            <w:r>
              <w:rPr>
                <w:color w:val="000000"/>
                <w:sz w:val="16"/>
                <w:szCs w:val="16"/>
              </w:rPr>
              <w:t>The laboratory is</w:t>
            </w:r>
            <w:r w:rsidRPr="00D7772C">
              <w:rPr>
                <w:color w:val="000000"/>
                <w:sz w:val="16"/>
                <w:szCs w:val="16"/>
              </w:rPr>
              <w:t xml:space="preserve"> designed so that it can be easily cleaned. </w:t>
            </w:r>
            <w:r>
              <w:rPr>
                <w:color w:val="000000"/>
                <w:sz w:val="16"/>
                <w:szCs w:val="16"/>
              </w:rPr>
              <w:t>There are no c</w:t>
            </w:r>
            <w:r w:rsidRPr="00D7772C">
              <w:rPr>
                <w:color w:val="000000"/>
                <w:sz w:val="16"/>
                <w:szCs w:val="16"/>
              </w:rPr>
              <w:t>arpets</w:t>
            </w:r>
            <w:r>
              <w:rPr>
                <w:color w:val="000000"/>
                <w:sz w:val="16"/>
                <w:szCs w:val="16"/>
              </w:rPr>
              <w:t xml:space="preserve"> and rugs in lab.</w:t>
            </w:r>
          </w:p>
        </w:tc>
        <w:tc>
          <w:tcPr>
            <w:tcW w:w="630" w:type="dxa"/>
            <w:shd w:val="clear" w:color="auto" w:fill="auto"/>
            <w:vAlign w:val="center"/>
          </w:tcPr>
          <w:p w14:paraId="15FEC9CE" w14:textId="77777777" w:rsidR="00DD5F77" w:rsidRPr="008A0E67" w:rsidRDefault="00DD5F77" w:rsidP="00DD5F77">
            <w:pPr>
              <w:jc w:val="center"/>
              <w:rPr>
                <w:sz w:val="16"/>
                <w:szCs w:val="16"/>
              </w:rPr>
            </w:pPr>
          </w:p>
        </w:tc>
        <w:tc>
          <w:tcPr>
            <w:tcW w:w="540" w:type="dxa"/>
            <w:vAlign w:val="center"/>
          </w:tcPr>
          <w:p w14:paraId="6A90A206" w14:textId="77777777" w:rsidR="00DD5F77" w:rsidRPr="008A0E67" w:rsidRDefault="00DD5F77" w:rsidP="00DD5F77">
            <w:pPr>
              <w:jc w:val="center"/>
              <w:rPr>
                <w:sz w:val="16"/>
                <w:szCs w:val="16"/>
                <w:highlight w:val="yellow"/>
              </w:rPr>
            </w:pPr>
          </w:p>
        </w:tc>
        <w:tc>
          <w:tcPr>
            <w:tcW w:w="630" w:type="dxa"/>
            <w:vAlign w:val="center"/>
          </w:tcPr>
          <w:p w14:paraId="49A4B73E" w14:textId="77777777" w:rsidR="00DD5F77" w:rsidRPr="008A0E67" w:rsidRDefault="00DD5F77" w:rsidP="00DD5F77">
            <w:pPr>
              <w:jc w:val="center"/>
              <w:rPr>
                <w:sz w:val="16"/>
                <w:szCs w:val="16"/>
                <w:highlight w:val="yellow"/>
              </w:rPr>
            </w:pPr>
          </w:p>
        </w:tc>
        <w:tc>
          <w:tcPr>
            <w:tcW w:w="2548" w:type="dxa"/>
            <w:shd w:val="clear" w:color="auto" w:fill="auto"/>
            <w:vAlign w:val="center"/>
          </w:tcPr>
          <w:p w14:paraId="4F16910D" w14:textId="77777777" w:rsidR="00DD5F77" w:rsidRPr="008A0E67" w:rsidRDefault="00DD5F77" w:rsidP="00DD5F77">
            <w:pPr>
              <w:rPr>
                <w:sz w:val="16"/>
                <w:szCs w:val="16"/>
                <w:highlight w:val="yellow"/>
              </w:rPr>
            </w:pPr>
          </w:p>
        </w:tc>
      </w:tr>
      <w:tr w:rsidR="00DD5F77" w14:paraId="0D675465" w14:textId="77777777" w:rsidTr="00E64FB4">
        <w:trPr>
          <w:trHeight w:val="282"/>
        </w:trPr>
        <w:tc>
          <w:tcPr>
            <w:tcW w:w="1184" w:type="dxa"/>
            <w:vAlign w:val="center"/>
          </w:tcPr>
          <w:p w14:paraId="131954C8" w14:textId="77777777" w:rsidR="00DD5F77" w:rsidRDefault="00DD5F77" w:rsidP="00DD5F77">
            <w:pPr>
              <w:rPr>
                <w:color w:val="000000"/>
                <w:sz w:val="16"/>
                <w:szCs w:val="16"/>
              </w:rPr>
            </w:pPr>
            <w:proofErr w:type="gramStart"/>
            <w:r>
              <w:rPr>
                <w:color w:val="000000"/>
                <w:sz w:val="16"/>
                <w:szCs w:val="16"/>
              </w:rPr>
              <w:t>BMBL:D</w:t>
            </w:r>
            <w:proofErr w:type="gramEnd"/>
            <w:r>
              <w:rPr>
                <w:color w:val="000000"/>
                <w:sz w:val="16"/>
                <w:szCs w:val="16"/>
              </w:rPr>
              <w:t>4</w:t>
            </w:r>
          </w:p>
          <w:p w14:paraId="4DD629B0" w14:textId="77777777" w:rsidR="00DD5F77" w:rsidRDefault="00DD5F77" w:rsidP="00DD5F77">
            <w:pPr>
              <w:autoSpaceDE w:val="0"/>
              <w:autoSpaceDN w:val="0"/>
              <w:adjustRightInd w:val="0"/>
              <w:rPr>
                <w:color w:val="000000"/>
                <w:sz w:val="16"/>
                <w:szCs w:val="16"/>
              </w:rPr>
            </w:pPr>
            <w:proofErr w:type="gramStart"/>
            <w:r>
              <w:rPr>
                <w:color w:val="000000"/>
                <w:sz w:val="16"/>
                <w:szCs w:val="16"/>
              </w:rPr>
              <w:t>NIH:G</w:t>
            </w:r>
            <w:proofErr w:type="gramEnd"/>
            <w:r>
              <w:rPr>
                <w:color w:val="000000"/>
                <w:sz w:val="16"/>
                <w:szCs w:val="16"/>
              </w:rPr>
              <w:t>-II-A-4-b</w:t>
            </w:r>
          </w:p>
          <w:p w14:paraId="2C0A2526" w14:textId="77777777" w:rsidR="00DD5F77" w:rsidRPr="00D7772C" w:rsidRDefault="00DD5F77" w:rsidP="00DD5F77">
            <w:pPr>
              <w:autoSpaceDE w:val="0"/>
              <w:autoSpaceDN w:val="0"/>
              <w:adjustRightInd w:val="0"/>
              <w:rPr>
                <w:color w:val="000000"/>
                <w:sz w:val="16"/>
                <w:szCs w:val="16"/>
              </w:rPr>
            </w:pPr>
            <w:proofErr w:type="gramStart"/>
            <w:r>
              <w:rPr>
                <w:color w:val="000000"/>
                <w:sz w:val="16"/>
                <w:szCs w:val="16"/>
              </w:rPr>
              <w:t>NIH:G</w:t>
            </w:r>
            <w:proofErr w:type="gramEnd"/>
            <w:r>
              <w:rPr>
                <w:color w:val="000000"/>
                <w:sz w:val="16"/>
                <w:szCs w:val="16"/>
              </w:rPr>
              <w:t>-II-A-4-c</w:t>
            </w:r>
          </w:p>
        </w:tc>
        <w:tc>
          <w:tcPr>
            <w:tcW w:w="7384" w:type="dxa"/>
            <w:shd w:val="clear" w:color="auto" w:fill="auto"/>
          </w:tcPr>
          <w:p w14:paraId="1C3FDEFA" w14:textId="77777777" w:rsidR="00DD5F77" w:rsidRPr="00D7772C" w:rsidRDefault="00DD5F77" w:rsidP="00DD5F77">
            <w:pPr>
              <w:numPr>
                <w:ilvl w:val="0"/>
                <w:numId w:val="18"/>
              </w:numPr>
              <w:autoSpaceDE w:val="0"/>
              <w:autoSpaceDN w:val="0"/>
              <w:adjustRightInd w:val="0"/>
              <w:ind w:left="144" w:hanging="144"/>
              <w:rPr>
                <w:sz w:val="16"/>
                <w:szCs w:val="16"/>
              </w:rPr>
            </w:pPr>
            <w:r w:rsidRPr="00D7772C">
              <w:rPr>
                <w:color w:val="000000"/>
                <w:sz w:val="16"/>
                <w:szCs w:val="16"/>
              </w:rPr>
              <w:t xml:space="preserve">Spaces between benches, cabinets, and equipment are accessible for cleaning. </w:t>
            </w:r>
          </w:p>
          <w:p w14:paraId="5959CAD3" w14:textId="6385C2C1" w:rsidR="00DD5F77" w:rsidRPr="00D7772C" w:rsidRDefault="00DD5F77" w:rsidP="00DD5F77">
            <w:pPr>
              <w:numPr>
                <w:ilvl w:val="0"/>
                <w:numId w:val="19"/>
              </w:numPr>
              <w:autoSpaceDE w:val="0"/>
              <w:autoSpaceDN w:val="0"/>
              <w:adjustRightInd w:val="0"/>
              <w:ind w:left="144" w:hanging="144"/>
              <w:rPr>
                <w:sz w:val="16"/>
                <w:szCs w:val="16"/>
              </w:rPr>
            </w:pPr>
            <w:r>
              <w:rPr>
                <w:color w:val="000000"/>
                <w:sz w:val="16"/>
                <w:szCs w:val="16"/>
              </w:rPr>
              <w:t>Bench tops are</w:t>
            </w:r>
            <w:r w:rsidRPr="00D7772C">
              <w:rPr>
                <w:color w:val="000000"/>
                <w:sz w:val="16"/>
                <w:szCs w:val="16"/>
              </w:rPr>
              <w:t xml:space="preserve"> impervious to water and resistant to heat, organic solvents, acids, alkalis, and other chemicals</w:t>
            </w:r>
            <w:r w:rsidRPr="00D7772C">
              <w:rPr>
                <w:i/>
                <w:color w:val="000000"/>
                <w:sz w:val="16"/>
                <w:szCs w:val="16"/>
              </w:rPr>
              <w:t xml:space="preserve">. </w:t>
            </w:r>
            <w:r w:rsidRPr="00D7772C">
              <w:rPr>
                <w:i/>
                <w:sz w:val="16"/>
                <w:szCs w:val="16"/>
              </w:rPr>
              <w:t xml:space="preserve"> </w:t>
            </w:r>
          </w:p>
          <w:p w14:paraId="64C6EEB8" w14:textId="77777777" w:rsidR="00DD5F77" w:rsidRPr="00AE3B68" w:rsidRDefault="00DD5F77" w:rsidP="00DD5F77">
            <w:pPr>
              <w:numPr>
                <w:ilvl w:val="0"/>
                <w:numId w:val="19"/>
              </w:numPr>
              <w:ind w:left="144" w:hanging="144"/>
              <w:rPr>
                <w:b/>
                <w:bCs/>
                <w:i/>
                <w:iCs/>
                <w:sz w:val="22"/>
                <w:szCs w:val="22"/>
              </w:rPr>
            </w:pPr>
            <w:r w:rsidRPr="00D7772C">
              <w:rPr>
                <w:color w:val="000000"/>
                <w:sz w:val="16"/>
                <w:szCs w:val="16"/>
              </w:rPr>
              <w:t>Chairs</w:t>
            </w:r>
            <w:r>
              <w:rPr>
                <w:color w:val="000000"/>
                <w:sz w:val="16"/>
                <w:szCs w:val="16"/>
              </w:rPr>
              <w:t xml:space="preserve"> are</w:t>
            </w:r>
            <w:r w:rsidRPr="00D7772C">
              <w:rPr>
                <w:color w:val="000000"/>
                <w:sz w:val="16"/>
                <w:szCs w:val="16"/>
              </w:rPr>
              <w:t xml:space="preserve"> covered with a non-porous material that can be easily cleaned and decontaminated with appropriate disinfectant. </w:t>
            </w:r>
            <w:r w:rsidRPr="00D7772C">
              <w:rPr>
                <w:sz w:val="16"/>
                <w:szCs w:val="16"/>
              </w:rPr>
              <w:t xml:space="preserve"> </w:t>
            </w:r>
          </w:p>
        </w:tc>
        <w:tc>
          <w:tcPr>
            <w:tcW w:w="630" w:type="dxa"/>
            <w:shd w:val="clear" w:color="auto" w:fill="auto"/>
            <w:vAlign w:val="center"/>
          </w:tcPr>
          <w:p w14:paraId="3EC10287" w14:textId="77777777" w:rsidR="00DD5F77" w:rsidRPr="008A0E67" w:rsidRDefault="00DD5F77" w:rsidP="00DD5F77">
            <w:pPr>
              <w:jc w:val="center"/>
              <w:rPr>
                <w:sz w:val="16"/>
                <w:szCs w:val="16"/>
              </w:rPr>
            </w:pPr>
          </w:p>
        </w:tc>
        <w:tc>
          <w:tcPr>
            <w:tcW w:w="540" w:type="dxa"/>
            <w:vAlign w:val="center"/>
          </w:tcPr>
          <w:p w14:paraId="0D8ACE49" w14:textId="77777777" w:rsidR="00DD5F77" w:rsidRPr="008A0E67" w:rsidRDefault="00DD5F77" w:rsidP="00DD5F77">
            <w:pPr>
              <w:jc w:val="center"/>
              <w:rPr>
                <w:sz w:val="16"/>
                <w:szCs w:val="16"/>
              </w:rPr>
            </w:pPr>
          </w:p>
        </w:tc>
        <w:tc>
          <w:tcPr>
            <w:tcW w:w="630" w:type="dxa"/>
            <w:vAlign w:val="center"/>
          </w:tcPr>
          <w:p w14:paraId="211886CF" w14:textId="77777777" w:rsidR="00DD5F77" w:rsidRPr="008A0E67" w:rsidRDefault="00DD5F77" w:rsidP="00DD5F77">
            <w:pPr>
              <w:jc w:val="center"/>
              <w:rPr>
                <w:sz w:val="16"/>
                <w:szCs w:val="16"/>
              </w:rPr>
            </w:pPr>
          </w:p>
        </w:tc>
        <w:tc>
          <w:tcPr>
            <w:tcW w:w="2548" w:type="dxa"/>
            <w:shd w:val="clear" w:color="auto" w:fill="auto"/>
            <w:vAlign w:val="center"/>
          </w:tcPr>
          <w:p w14:paraId="44F88732" w14:textId="77777777" w:rsidR="00DD5F77" w:rsidRPr="008A0E67" w:rsidRDefault="00DD5F77" w:rsidP="00DD5F77">
            <w:pPr>
              <w:rPr>
                <w:sz w:val="16"/>
                <w:szCs w:val="16"/>
              </w:rPr>
            </w:pPr>
          </w:p>
        </w:tc>
      </w:tr>
      <w:tr w:rsidR="00DD5F77" w14:paraId="326753CF" w14:textId="77777777" w:rsidTr="00E64FB4">
        <w:trPr>
          <w:trHeight w:val="282"/>
        </w:trPr>
        <w:tc>
          <w:tcPr>
            <w:tcW w:w="1184" w:type="dxa"/>
            <w:vAlign w:val="center"/>
          </w:tcPr>
          <w:p w14:paraId="501D6841" w14:textId="77777777" w:rsidR="00DD5F77" w:rsidRDefault="00DD5F77" w:rsidP="00DD5F77">
            <w:pPr>
              <w:rPr>
                <w:color w:val="000000"/>
                <w:sz w:val="16"/>
                <w:szCs w:val="16"/>
              </w:rPr>
            </w:pPr>
            <w:proofErr w:type="gramStart"/>
            <w:r>
              <w:rPr>
                <w:color w:val="000000"/>
                <w:sz w:val="16"/>
                <w:szCs w:val="16"/>
              </w:rPr>
              <w:t>BMBL:D</w:t>
            </w:r>
            <w:proofErr w:type="gramEnd"/>
            <w:r>
              <w:rPr>
                <w:color w:val="000000"/>
                <w:sz w:val="16"/>
                <w:szCs w:val="16"/>
              </w:rPr>
              <w:t>5</w:t>
            </w:r>
          </w:p>
          <w:p w14:paraId="13355CFC" w14:textId="77777777" w:rsidR="00DD5F77" w:rsidRPr="0067268C" w:rsidRDefault="00DD5F77" w:rsidP="00DD5F77">
            <w:pPr>
              <w:rPr>
                <w:color w:val="000000"/>
                <w:sz w:val="16"/>
                <w:szCs w:val="16"/>
              </w:rPr>
            </w:pPr>
            <w:proofErr w:type="gramStart"/>
            <w:r>
              <w:rPr>
                <w:color w:val="000000"/>
                <w:sz w:val="16"/>
                <w:szCs w:val="16"/>
              </w:rPr>
              <w:t>NIH:G</w:t>
            </w:r>
            <w:proofErr w:type="gramEnd"/>
            <w:r>
              <w:rPr>
                <w:color w:val="000000"/>
                <w:sz w:val="16"/>
                <w:szCs w:val="16"/>
              </w:rPr>
              <w:t>-II-A-4-e</w:t>
            </w:r>
          </w:p>
        </w:tc>
        <w:tc>
          <w:tcPr>
            <w:tcW w:w="7384" w:type="dxa"/>
            <w:shd w:val="clear" w:color="auto" w:fill="auto"/>
          </w:tcPr>
          <w:p w14:paraId="013CDB16" w14:textId="77777777" w:rsidR="00DD5F77" w:rsidRPr="00EF6635" w:rsidRDefault="00DD5F77" w:rsidP="00DD5F77">
            <w:pPr>
              <w:numPr>
                <w:ilvl w:val="0"/>
                <w:numId w:val="5"/>
              </w:numPr>
              <w:autoSpaceDE w:val="0"/>
              <w:autoSpaceDN w:val="0"/>
              <w:adjustRightInd w:val="0"/>
              <w:ind w:left="144" w:hanging="144"/>
              <w:rPr>
                <w:sz w:val="16"/>
                <w:szCs w:val="16"/>
              </w:rPr>
            </w:pPr>
            <w:r w:rsidRPr="00D7772C">
              <w:rPr>
                <w:sz w:val="16"/>
                <w:szCs w:val="16"/>
              </w:rPr>
              <w:t xml:space="preserve">Laboratory windows that open to the exterior </w:t>
            </w:r>
            <w:r>
              <w:rPr>
                <w:sz w:val="16"/>
                <w:szCs w:val="16"/>
              </w:rPr>
              <w:t>are fitted with screens.</w:t>
            </w:r>
          </w:p>
        </w:tc>
        <w:tc>
          <w:tcPr>
            <w:tcW w:w="630" w:type="dxa"/>
            <w:tcBorders>
              <w:bottom w:val="single" w:sz="4" w:space="0" w:color="auto"/>
            </w:tcBorders>
            <w:shd w:val="clear" w:color="auto" w:fill="auto"/>
            <w:vAlign w:val="center"/>
          </w:tcPr>
          <w:p w14:paraId="16AD7C90" w14:textId="77777777" w:rsidR="00DD5F77" w:rsidRPr="008A0E67" w:rsidRDefault="00DD5F77" w:rsidP="00DD5F77">
            <w:pPr>
              <w:jc w:val="center"/>
              <w:rPr>
                <w:sz w:val="16"/>
                <w:szCs w:val="16"/>
              </w:rPr>
            </w:pPr>
          </w:p>
        </w:tc>
        <w:tc>
          <w:tcPr>
            <w:tcW w:w="540" w:type="dxa"/>
            <w:vAlign w:val="center"/>
          </w:tcPr>
          <w:p w14:paraId="1890622E" w14:textId="77777777" w:rsidR="00DD5F77" w:rsidRPr="008A0E67" w:rsidRDefault="00DD5F77" w:rsidP="00DD5F77">
            <w:pPr>
              <w:jc w:val="center"/>
              <w:rPr>
                <w:sz w:val="16"/>
                <w:szCs w:val="16"/>
                <w:highlight w:val="yellow"/>
              </w:rPr>
            </w:pPr>
          </w:p>
        </w:tc>
        <w:tc>
          <w:tcPr>
            <w:tcW w:w="630" w:type="dxa"/>
            <w:vAlign w:val="center"/>
          </w:tcPr>
          <w:p w14:paraId="761330B9" w14:textId="77777777" w:rsidR="00DD5F77" w:rsidRPr="008A0E67" w:rsidRDefault="00DD5F77" w:rsidP="00DD5F77">
            <w:pPr>
              <w:jc w:val="center"/>
              <w:rPr>
                <w:sz w:val="16"/>
                <w:szCs w:val="16"/>
                <w:highlight w:val="yellow"/>
              </w:rPr>
            </w:pPr>
          </w:p>
        </w:tc>
        <w:tc>
          <w:tcPr>
            <w:tcW w:w="2548" w:type="dxa"/>
            <w:shd w:val="clear" w:color="auto" w:fill="auto"/>
            <w:vAlign w:val="center"/>
          </w:tcPr>
          <w:p w14:paraId="59411FA1" w14:textId="77777777" w:rsidR="00DD5F77" w:rsidRPr="008A0E67" w:rsidRDefault="00DD5F77" w:rsidP="00DD5F77">
            <w:pPr>
              <w:rPr>
                <w:sz w:val="16"/>
                <w:szCs w:val="16"/>
                <w:highlight w:val="yellow"/>
              </w:rPr>
            </w:pPr>
          </w:p>
        </w:tc>
      </w:tr>
      <w:tr w:rsidR="00DD5F77" w14:paraId="6CB3C63A" w14:textId="77777777" w:rsidTr="00E64FB4">
        <w:trPr>
          <w:trHeight w:val="282"/>
        </w:trPr>
        <w:tc>
          <w:tcPr>
            <w:tcW w:w="1184" w:type="dxa"/>
            <w:vAlign w:val="center"/>
          </w:tcPr>
          <w:p w14:paraId="4106EA64" w14:textId="77777777" w:rsidR="00DD5F77" w:rsidRPr="00396ACF" w:rsidRDefault="00DD5F77" w:rsidP="00DD5F77">
            <w:pPr>
              <w:rPr>
                <w:rFonts w:eastAsia="Calibri"/>
                <w:sz w:val="16"/>
                <w:szCs w:val="16"/>
              </w:rPr>
            </w:pPr>
            <w:r w:rsidRPr="0051450B">
              <w:rPr>
                <w:i/>
                <w:color w:val="000000"/>
                <w:sz w:val="16"/>
                <w:szCs w:val="16"/>
              </w:rPr>
              <w:t>VT-EHS</w:t>
            </w:r>
          </w:p>
        </w:tc>
        <w:tc>
          <w:tcPr>
            <w:tcW w:w="7384" w:type="dxa"/>
            <w:shd w:val="clear" w:color="auto" w:fill="auto"/>
          </w:tcPr>
          <w:p w14:paraId="415ACF07" w14:textId="77777777" w:rsidR="00DD5F77" w:rsidRPr="00396ACF" w:rsidRDefault="00DD5F77" w:rsidP="00DD5F77">
            <w:pPr>
              <w:numPr>
                <w:ilvl w:val="0"/>
                <w:numId w:val="5"/>
              </w:numPr>
              <w:ind w:left="144" w:hanging="144"/>
              <w:rPr>
                <w:b/>
                <w:bCs/>
                <w:i/>
                <w:iCs/>
                <w:sz w:val="16"/>
                <w:szCs w:val="16"/>
              </w:rPr>
            </w:pPr>
            <w:r w:rsidRPr="00396ACF">
              <w:rPr>
                <w:rFonts w:eastAsia="Calibri"/>
                <w:sz w:val="16"/>
                <w:szCs w:val="16"/>
              </w:rPr>
              <w:t>An eyewash station is readily available within 50 ft. and 10 unobstructed seconds of any work area.</w:t>
            </w:r>
          </w:p>
        </w:tc>
        <w:tc>
          <w:tcPr>
            <w:tcW w:w="630" w:type="dxa"/>
            <w:shd w:val="clear" w:color="auto" w:fill="auto"/>
            <w:vAlign w:val="center"/>
          </w:tcPr>
          <w:p w14:paraId="53C50B12" w14:textId="77777777" w:rsidR="00DD5F77" w:rsidRPr="008A0E67" w:rsidRDefault="00DD5F77" w:rsidP="00DD5F77">
            <w:pPr>
              <w:jc w:val="center"/>
              <w:rPr>
                <w:b/>
                <w:sz w:val="16"/>
                <w:szCs w:val="16"/>
              </w:rPr>
            </w:pPr>
          </w:p>
        </w:tc>
        <w:tc>
          <w:tcPr>
            <w:tcW w:w="540" w:type="dxa"/>
            <w:vAlign w:val="center"/>
          </w:tcPr>
          <w:p w14:paraId="49468EF9" w14:textId="77777777" w:rsidR="00DD5F77" w:rsidRPr="008A0E67" w:rsidRDefault="00DD5F77" w:rsidP="00DD5F77">
            <w:pPr>
              <w:jc w:val="center"/>
              <w:rPr>
                <w:sz w:val="16"/>
                <w:szCs w:val="16"/>
              </w:rPr>
            </w:pPr>
          </w:p>
        </w:tc>
        <w:tc>
          <w:tcPr>
            <w:tcW w:w="630" w:type="dxa"/>
            <w:vAlign w:val="center"/>
          </w:tcPr>
          <w:p w14:paraId="32E7D3B4" w14:textId="77777777" w:rsidR="00DD5F77" w:rsidRPr="008A0E67" w:rsidRDefault="00DD5F77" w:rsidP="00DD5F77">
            <w:pPr>
              <w:jc w:val="center"/>
              <w:rPr>
                <w:sz w:val="16"/>
                <w:szCs w:val="16"/>
              </w:rPr>
            </w:pPr>
          </w:p>
        </w:tc>
        <w:tc>
          <w:tcPr>
            <w:tcW w:w="2548" w:type="dxa"/>
            <w:shd w:val="clear" w:color="auto" w:fill="auto"/>
            <w:vAlign w:val="center"/>
          </w:tcPr>
          <w:p w14:paraId="02B173CA" w14:textId="77777777" w:rsidR="00DD5F77" w:rsidRPr="008A0E67" w:rsidRDefault="00DD5F77" w:rsidP="00DD5F77">
            <w:pPr>
              <w:rPr>
                <w:sz w:val="16"/>
                <w:szCs w:val="16"/>
              </w:rPr>
            </w:pPr>
          </w:p>
        </w:tc>
      </w:tr>
      <w:tr w:rsidR="00DD5F77" w14:paraId="007B1A39" w14:textId="77777777" w:rsidTr="00E64FB4">
        <w:trPr>
          <w:trHeight w:val="282"/>
        </w:trPr>
        <w:tc>
          <w:tcPr>
            <w:tcW w:w="1184" w:type="dxa"/>
            <w:vAlign w:val="center"/>
          </w:tcPr>
          <w:p w14:paraId="47C8819A" w14:textId="77777777" w:rsidR="00DD5F77" w:rsidRPr="0006453C" w:rsidRDefault="00DD5F77" w:rsidP="00DD5F77">
            <w:pPr>
              <w:rPr>
                <w:rFonts w:eastAsia="Calibri"/>
                <w:sz w:val="16"/>
                <w:szCs w:val="16"/>
              </w:rPr>
            </w:pPr>
            <w:r w:rsidRPr="0051450B">
              <w:rPr>
                <w:i/>
                <w:color w:val="000000"/>
                <w:sz w:val="16"/>
                <w:szCs w:val="16"/>
              </w:rPr>
              <w:t>VT-EHS</w:t>
            </w:r>
          </w:p>
        </w:tc>
        <w:tc>
          <w:tcPr>
            <w:tcW w:w="7384" w:type="dxa"/>
            <w:shd w:val="clear" w:color="auto" w:fill="auto"/>
          </w:tcPr>
          <w:p w14:paraId="7220DC51" w14:textId="77777777" w:rsidR="00DD5F77" w:rsidRDefault="00DD5F77" w:rsidP="00DD5F77">
            <w:pPr>
              <w:numPr>
                <w:ilvl w:val="0"/>
                <w:numId w:val="5"/>
              </w:numPr>
              <w:ind w:left="144" w:hanging="144"/>
              <w:rPr>
                <w:rFonts w:eastAsia="Calibri"/>
                <w:sz w:val="16"/>
                <w:szCs w:val="16"/>
              </w:rPr>
            </w:pPr>
            <w:r w:rsidRPr="0006453C">
              <w:rPr>
                <w:rFonts w:eastAsia="Calibri"/>
                <w:sz w:val="16"/>
                <w:szCs w:val="16"/>
              </w:rPr>
              <w:t>A method for decontaminating</w:t>
            </w:r>
            <w:r>
              <w:rPr>
                <w:rFonts w:eastAsia="Calibri"/>
                <w:sz w:val="16"/>
                <w:szCs w:val="16"/>
              </w:rPr>
              <w:t xml:space="preserve"> all laboratory wastes is</w:t>
            </w:r>
            <w:r w:rsidRPr="0006453C">
              <w:rPr>
                <w:rFonts w:eastAsia="Calibri"/>
                <w:sz w:val="16"/>
                <w:szCs w:val="16"/>
              </w:rPr>
              <w:t xml:space="preserve"> available in the</w:t>
            </w:r>
            <w:r>
              <w:rPr>
                <w:rFonts w:eastAsia="Calibri"/>
                <w:sz w:val="16"/>
                <w:szCs w:val="16"/>
              </w:rPr>
              <w:t xml:space="preserve"> </w:t>
            </w:r>
            <w:r w:rsidRPr="0006453C">
              <w:rPr>
                <w:rFonts w:eastAsia="Calibri"/>
                <w:sz w:val="16"/>
                <w:szCs w:val="16"/>
              </w:rPr>
              <w:t>facility (e.g., autoclave, chemical disinfection, incineration, or other validated</w:t>
            </w:r>
            <w:r>
              <w:rPr>
                <w:rFonts w:eastAsia="Calibri"/>
                <w:sz w:val="16"/>
                <w:szCs w:val="16"/>
              </w:rPr>
              <w:t xml:space="preserve"> </w:t>
            </w:r>
            <w:r w:rsidRPr="0006453C">
              <w:rPr>
                <w:rFonts w:eastAsia="Calibri"/>
                <w:sz w:val="16"/>
                <w:szCs w:val="16"/>
              </w:rPr>
              <w:t>decontamination method).</w:t>
            </w:r>
          </w:p>
          <w:p w14:paraId="71B0F46D" w14:textId="4F87BD8D" w:rsidR="00DD5F77" w:rsidRPr="00F913F4" w:rsidRDefault="00DD5F77" w:rsidP="00DD5F77">
            <w:pPr>
              <w:numPr>
                <w:ilvl w:val="0"/>
                <w:numId w:val="5"/>
              </w:numPr>
              <w:ind w:left="144" w:hanging="144"/>
              <w:rPr>
                <w:rFonts w:eastAsia="Calibri"/>
                <w:sz w:val="16"/>
                <w:szCs w:val="16"/>
              </w:rPr>
            </w:pPr>
            <w:r>
              <w:rPr>
                <w:rFonts w:eastAsia="Calibri"/>
                <w:sz w:val="16"/>
                <w:szCs w:val="16"/>
              </w:rPr>
              <w:t xml:space="preserve">Autoclave has been verified as per the </w:t>
            </w:r>
            <w:r w:rsidRPr="005D34BA">
              <w:rPr>
                <w:rFonts w:eastAsia="Calibri"/>
                <w:sz w:val="16"/>
                <w:szCs w:val="16"/>
              </w:rPr>
              <w:t>Autoclave Use and Verification Program</w:t>
            </w:r>
          </w:p>
        </w:tc>
        <w:tc>
          <w:tcPr>
            <w:tcW w:w="630" w:type="dxa"/>
            <w:shd w:val="clear" w:color="auto" w:fill="auto"/>
            <w:vAlign w:val="center"/>
          </w:tcPr>
          <w:p w14:paraId="2C9DF41B" w14:textId="77777777" w:rsidR="00DD5F77" w:rsidRPr="008A0E67" w:rsidRDefault="00DD5F77" w:rsidP="00DD5F77">
            <w:pPr>
              <w:jc w:val="center"/>
              <w:rPr>
                <w:sz w:val="16"/>
                <w:szCs w:val="16"/>
              </w:rPr>
            </w:pPr>
          </w:p>
        </w:tc>
        <w:tc>
          <w:tcPr>
            <w:tcW w:w="540" w:type="dxa"/>
            <w:vAlign w:val="center"/>
          </w:tcPr>
          <w:p w14:paraId="42AA890C" w14:textId="77777777" w:rsidR="00DD5F77" w:rsidRPr="008A0E67" w:rsidRDefault="00DD5F77" w:rsidP="00DD5F77">
            <w:pPr>
              <w:jc w:val="center"/>
              <w:rPr>
                <w:sz w:val="16"/>
                <w:szCs w:val="16"/>
              </w:rPr>
            </w:pPr>
          </w:p>
        </w:tc>
        <w:tc>
          <w:tcPr>
            <w:tcW w:w="630" w:type="dxa"/>
            <w:vAlign w:val="center"/>
          </w:tcPr>
          <w:p w14:paraId="23587803" w14:textId="77777777" w:rsidR="00DD5F77" w:rsidRPr="008A0E67" w:rsidRDefault="00DD5F77" w:rsidP="00DD5F77">
            <w:pPr>
              <w:jc w:val="center"/>
              <w:rPr>
                <w:sz w:val="16"/>
                <w:szCs w:val="16"/>
              </w:rPr>
            </w:pPr>
          </w:p>
        </w:tc>
        <w:tc>
          <w:tcPr>
            <w:tcW w:w="2548" w:type="dxa"/>
            <w:shd w:val="clear" w:color="auto" w:fill="auto"/>
            <w:vAlign w:val="center"/>
          </w:tcPr>
          <w:p w14:paraId="1400DF16" w14:textId="77777777" w:rsidR="00DD5F77" w:rsidRPr="008A0E67" w:rsidRDefault="00DD5F77" w:rsidP="00DD5F77">
            <w:pPr>
              <w:rPr>
                <w:sz w:val="16"/>
                <w:szCs w:val="16"/>
              </w:rPr>
            </w:pPr>
          </w:p>
        </w:tc>
      </w:tr>
      <w:tr w:rsidR="00DD5F77" w14:paraId="7B4AD51D" w14:textId="77777777" w:rsidTr="00467B84">
        <w:trPr>
          <w:trHeight w:val="282"/>
        </w:trPr>
        <w:tc>
          <w:tcPr>
            <w:tcW w:w="1184" w:type="dxa"/>
            <w:shd w:val="clear" w:color="auto" w:fill="BFBFBF"/>
            <w:vAlign w:val="center"/>
          </w:tcPr>
          <w:p w14:paraId="0DA9BE46" w14:textId="77777777" w:rsidR="00DD5F77" w:rsidRPr="00AE3B68" w:rsidRDefault="00DD5F77" w:rsidP="00DD5F77">
            <w:pPr>
              <w:rPr>
                <w:b/>
                <w:bCs/>
                <w:i/>
                <w:iCs/>
                <w:sz w:val="22"/>
                <w:szCs w:val="22"/>
              </w:rPr>
            </w:pPr>
          </w:p>
        </w:tc>
        <w:tc>
          <w:tcPr>
            <w:tcW w:w="7384" w:type="dxa"/>
            <w:shd w:val="clear" w:color="auto" w:fill="BFBFBF"/>
          </w:tcPr>
          <w:p w14:paraId="43F5346F" w14:textId="77777777" w:rsidR="00DD5F77" w:rsidRPr="00AB19BB" w:rsidRDefault="00DD5F77" w:rsidP="00DD5F77">
            <w:pPr>
              <w:ind w:left="144"/>
              <w:rPr>
                <w:b/>
                <w:bCs/>
                <w:i/>
                <w:iCs/>
                <w:sz w:val="22"/>
                <w:szCs w:val="22"/>
              </w:rPr>
            </w:pPr>
          </w:p>
        </w:tc>
        <w:tc>
          <w:tcPr>
            <w:tcW w:w="630" w:type="dxa"/>
            <w:shd w:val="clear" w:color="auto" w:fill="BFBFBF"/>
          </w:tcPr>
          <w:p w14:paraId="30E963B9" w14:textId="77777777" w:rsidR="00DD5F77" w:rsidRPr="008A0E67" w:rsidRDefault="00DD5F77" w:rsidP="00DD5F77">
            <w:pPr>
              <w:rPr>
                <w:sz w:val="16"/>
                <w:szCs w:val="16"/>
              </w:rPr>
            </w:pPr>
          </w:p>
        </w:tc>
        <w:tc>
          <w:tcPr>
            <w:tcW w:w="540" w:type="dxa"/>
            <w:shd w:val="clear" w:color="auto" w:fill="BFBFBF"/>
          </w:tcPr>
          <w:p w14:paraId="04A386D4" w14:textId="77777777" w:rsidR="00DD5F77" w:rsidRPr="008A0E67" w:rsidRDefault="00DD5F77" w:rsidP="00DD5F77">
            <w:pPr>
              <w:rPr>
                <w:sz w:val="16"/>
                <w:szCs w:val="16"/>
              </w:rPr>
            </w:pPr>
          </w:p>
        </w:tc>
        <w:tc>
          <w:tcPr>
            <w:tcW w:w="630" w:type="dxa"/>
            <w:shd w:val="clear" w:color="auto" w:fill="BFBFBF"/>
          </w:tcPr>
          <w:p w14:paraId="10782598" w14:textId="77777777" w:rsidR="00DD5F77" w:rsidRPr="008A0E67" w:rsidRDefault="00DD5F77" w:rsidP="00DD5F77">
            <w:pPr>
              <w:rPr>
                <w:sz w:val="16"/>
                <w:szCs w:val="16"/>
              </w:rPr>
            </w:pPr>
          </w:p>
        </w:tc>
        <w:tc>
          <w:tcPr>
            <w:tcW w:w="2548" w:type="dxa"/>
            <w:shd w:val="clear" w:color="auto" w:fill="BFBFBF"/>
          </w:tcPr>
          <w:p w14:paraId="6C4702FF" w14:textId="77777777" w:rsidR="00DD5F77" w:rsidRPr="008A0E67" w:rsidRDefault="00DD5F77" w:rsidP="00DD5F77">
            <w:pPr>
              <w:rPr>
                <w:sz w:val="16"/>
                <w:szCs w:val="16"/>
              </w:rPr>
            </w:pPr>
          </w:p>
        </w:tc>
      </w:tr>
      <w:tr w:rsidR="00DD5F77" w14:paraId="34A39CC8" w14:textId="77777777" w:rsidTr="00467B84">
        <w:trPr>
          <w:trHeight w:val="282"/>
        </w:trPr>
        <w:tc>
          <w:tcPr>
            <w:tcW w:w="1184" w:type="dxa"/>
            <w:shd w:val="clear" w:color="auto" w:fill="FDE9D9"/>
            <w:vAlign w:val="center"/>
          </w:tcPr>
          <w:p w14:paraId="00DEA9B5" w14:textId="77777777" w:rsidR="00DD5F77" w:rsidRPr="00AE3B68" w:rsidRDefault="00DD5F77" w:rsidP="00DD5F77">
            <w:pPr>
              <w:jc w:val="center"/>
              <w:rPr>
                <w:b/>
                <w:bCs/>
                <w:i/>
                <w:iCs/>
                <w:sz w:val="22"/>
                <w:szCs w:val="22"/>
              </w:rPr>
            </w:pPr>
          </w:p>
        </w:tc>
        <w:tc>
          <w:tcPr>
            <w:tcW w:w="7384" w:type="dxa"/>
            <w:shd w:val="clear" w:color="auto" w:fill="FDE9D9"/>
          </w:tcPr>
          <w:p w14:paraId="79213514" w14:textId="77777777" w:rsidR="00DD5F77" w:rsidRPr="00AE3B68" w:rsidRDefault="00DD5F77" w:rsidP="00DD5F77">
            <w:pPr>
              <w:rPr>
                <w:b/>
                <w:bCs/>
                <w:i/>
                <w:iCs/>
                <w:sz w:val="22"/>
                <w:szCs w:val="22"/>
              </w:rPr>
            </w:pPr>
            <w:r>
              <w:rPr>
                <w:b/>
                <w:bCs/>
                <w:i/>
                <w:iCs/>
                <w:sz w:val="22"/>
                <w:szCs w:val="22"/>
              </w:rPr>
              <w:t>Greenhouse</w:t>
            </w:r>
            <w:r w:rsidRPr="00AE3B68">
              <w:rPr>
                <w:b/>
                <w:bCs/>
                <w:i/>
                <w:iCs/>
                <w:sz w:val="22"/>
                <w:szCs w:val="22"/>
              </w:rPr>
              <w:t xml:space="preserve"> Facilities</w:t>
            </w:r>
            <w:r>
              <w:rPr>
                <w:b/>
                <w:bCs/>
                <w:i/>
                <w:iCs/>
                <w:sz w:val="22"/>
                <w:szCs w:val="22"/>
              </w:rPr>
              <w:t>: BL1-P</w:t>
            </w:r>
          </w:p>
        </w:tc>
        <w:tc>
          <w:tcPr>
            <w:tcW w:w="630" w:type="dxa"/>
            <w:shd w:val="clear" w:color="auto" w:fill="FDE9D9"/>
          </w:tcPr>
          <w:p w14:paraId="09FE468B" w14:textId="77777777" w:rsidR="00DD5F77" w:rsidRPr="00AE3B68" w:rsidRDefault="00DD5F77" w:rsidP="00DD5F77">
            <w:pPr>
              <w:rPr>
                <w:sz w:val="22"/>
                <w:szCs w:val="22"/>
              </w:rPr>
            </w:pPr>
          </w:p>
        </w:tc>
        <w:tc>
          <w:tcPr>
            <w:tcW w:w="540" w:type="dxa"/>
            <w:shd w:val="clear" w:color="auto" w:fill="FDE9D9"/>
          </w:tcPr>
          <w:p w14:paraId="7AE4EE53" w14:textId="77777777" w:rsidR="00DD5F77" w:rsidRPr="00AE3B68" w:rsidRDefault="00DD5F77" w:rsidP="00DD5F77">
            <w:pPr>
              <w:rPr>
                <w:sz w:val="22"/>
                <w:szCs w:val="22"/>
              </w:rPr>
            </w:pPr>
          </w:p>
        </w:tc>
        <w:tc>
          <w:tcPr>
            <w:tcW w:w="630" w:type="dxa"/>
            <w:shd w:val="clear" w:color="auto" w:fill="FDE9D9"/>
          </w:tcPr>
          <w:p w14:paraId="3B97F052" w14:textId="77777777" w:rsidR="00DD5F77" w:rsidRPr="00AE3B68" w:rsidRDefault="00DD5F77" w:rsidP="00DD5F77">
            <w:pPr>
              <w:rPr>
                <w:sz w:val="22"/>
                <w:szCs w:val="22"/>
              </w:rPr>
            </w:pPr>
          </w:p>
        </w:tc>
        <w:tc>
          <w:tcPr>
            <w:tcW w:w="2548" w:type="dxa"/>
            <w:shd w:val="clear" w:color="auto" w:fill="FDE9D9"/>
          </w:tcPr>
          <w:p w14:paraId="4EEB5188" w14:textId="77777777" w:rsidR="00DD5F77" w:rsidRPr="00AE3B68" w:rsidRDefault="00DD5F77" w:rsidP="00DD5F77">
            <w:pPr>
              <w:rPr>
                <w:sz w:val="22"/>
                <w:szCs w:val="22"/>
              </w:rPr>
            </w:pPr>
          </w:p>
        </w:tc>
      </w:tr>
      <w:tr w:rsidR="00DD5F77" w14:paraId="1084AEB4" w14:textId="77777777" w:rsidTr="00E64FB4">
        <w:trPr>
          <w:trHeight w:val="282"/>
        </w:trPr>
        <w:tc>
          <w:tcPr>
            <w:tcW w:w="1184" w:type="dxa"/>
            <w:vAlign w:val="center"/>
          </w:tcPr>
          <w:p w14:paraId="03C27E59" w14:textId="77777777" w:rsidR="00DD5F77" w:rsidRDefault="00DD5F77" w:rsidP="00DD5F77">
            <w:pPr>
              <w:jc w:val="center"/>
              <w:rPr>
                <w:bCs/>
                <w:i/>
                <w:iCs/>
                <w:sz w:val="16"/>
                <w:szCs w:val="16"/>
              </w:rPr>
            </w:pPr>
            <w:r w:rsidRPr="0045611A">
              <w:rPr>
                <w:bCs/>
                <w:i/>
                <w:iCs/>
                <w:sz w:val="16"/>
                <w:szCs w:val="16"/>
              </w:rPr>
              <w:t>App P-I-A</w:t>
            </w:r>
          </w:p>
          <w:p w14:paraId="5775E011" w14:textId="77777777" w:rsidR="00DD5F77" w:rsidRPr="0045611A" w:rsidRDefault="00DD5F77" w:rsidP="00DD5F77">
            <w:pPr>
              <w:jc w:val="center"/>
              <w:rPr>
                <w:bCs/>
                <w:i/>
                <w:iCs/>
                <w:sz w:val="16"/>
                <w:szCs w:val="16"/>
              </w:rPr>
            </w:pPr>
            <w:r>
              <w:rPr>
                <w:bCs/>
                <w:i/>
                <w:iCs/>
                <w:sz w:val="16"/>
                <w:szCs w:val="16"/>
              </w:rPr>
              <w:t>App P-I-E</w:t>
            </w:r>
          </w:p>
        </w:tc>
        <w:tc>
          <w:tcPr>
            <w:tcW w:w="7384" w:type="dxa"/>
            <w:shd w:val="clear" w:color="auto" w:fill="auto"/>
          </w:tcPr>
          <w:p w14:paraId="6021CDCE" w14:textId="7B932B0A" w:rsidR="00DD5F77" w:rsidRPr="00273D64" w:rsidRDefault="005D34BA" w:rsidP="00DD5F77">
            <w:pPr>
              <w:rPr>
                <w:sz w:val="16"/>
                <w:szCs w:val="16"/>
              </w:rPr>
            </w:pPr>
            <w:r w:rsidRPr="006E0600">
              <w:rPr>
                <w:sz w:val="16"/>
                <w:szCs w:val="16"/>
              </w:rPr>
              <w:t>The principal purpose of plant containment is to avoid the unintentional transmission of a recombinant</w:t>
            </w:r>
            <w:r>
              <w:rPr>
                <w:sz w:val="16"/>
                <w:szCs w:val="16"/>
              </w:rPr>
              <w:t>/synthetic nucleic acid (rsNA)</w:t>
            </w:r>
            <w:r w:rsidRPr="006E0600">
              <w:rPr>
                <w:sz w:val="16"/>
                <w:szCs w:val="16"/>
              </w:rPr>
              <w:t>-containing plant genome, including nuclear or organelle hereditary material</w:t>
            </w:r>
            <w:r>
              <w:rPr>
                <w:sz w:val="16"/>
                <w:szCs w:val="16"/>
              </w:rPr>
              <w:t>,</w:t>
            </w:r>
            <w:r w:rsidRPr="006E0600">
              <w:rPr>
                <w:sz w:val="16"/>
                <w:szCs w:val="16"/>
              </w:rPr>
              <w:t xml:space="preserve"> or release of r</w:t>
            </w:r>
            <w:r>
              <w:rPr>
                <w:sz w:val="16"/>
                <w:szCs w:val="16"/>
              </w:rPr>
              <w:t>s</w:t>
            </w:r>
            <w:r w:rsidRPr="006E0600">
              <w:rPr>
                <w:sz w:val="16"/>
                <w:szCs w:val="16"/>
              </w:rPr>
              <w:t>NA-derived organisms associated with plants</w:t>
            </w:r>
            <w:r w:rsidR="00DD5F77" w:rsidRPr="00273D64">
              <w:rPr>
                <w:sz w:val="16"/>
                <w:szCs w:val="16"/>
              </w:rPr>
              <w:t>.</w:t>
            </w:r>
          </w:p>
          <w:p w14:paraId="0BE14BAE" w14:textId="77777777" w:rsidR="00DD5F77" w:rsidRPr="0045611A" w:rsidRDefault="00DD5F77" w:rsidP="00DD5F77">
            <w:pPr>
              <w:rPr>
                <w:b/>
                <w:bCs/>
                <w:i/>
                <w:iCs/>
                <w:sz w:val="16"/>
                <w:szCs w:val="16"/>
              </w:rPr>
            </w:pPr>
            <w:r w:rsidRPr="00273D64">
              <w:rPr>
                <w:sz w:val="16"/>
                <w:szCs w:val="16"/>
              </w:rPr>
              <w:t>These containment practices include the use of plant tissue culture rooms, growth chambers within laboratory facilities, or experiments performed on open benches.</w:t>
            </w:r>
            <w:r>
              <w:rPr>
                <w:sz w:val="20"/>
                <w:szCs w:val="20"/>
              </w:rPr>
              <w:t xml:space="preserve"> </w:t>
            </w:r>
          </w:p>
        </w:tc>
        <w:tc>
          <w:tcPr>
            <w:tcW w:w="630" w:type="dxa"/>
            <w:shd w:val="clear" w:color="auto" w:fill="auto"/>
            <w:vAlign w:val="center"/>
          </w:tcPr>
          <w:p w14:paraId="5D20FEA4" w14:textId="77777777" w:rsidR="00DD5F77" w:rsidRPr="008A0E67" w:rsidRDefault="00DD5F77" w:rsidP="00DD5F77">
            <w:pPr>
              <w:jc w:val="center"/>
              <w:rPr>
                <w:sz w:val="16"/>
                <w:szCs w:val="16"/>
              </w:rPr>
            </w:pPr>
          </w:p>
        </w:tc>
        <w:tc>
          <w:tcPr>
            <w:tcW w:w="540" w:type="dxa"/>
            <w:vAlign w:val="center"/>
          </w:tcPr>
          <w:p w14:paraId="55D5CEC4" w14:textId="77777777" w:rsidR="00DD5F77" w:rsidRPr="008A0E67" w:rsidRDefault="00DD5F77" w:rsidP="00DD5F77">
            <w:pPr>
              <w:jc w:val="center"/>
              <w:rPr>
                <w:sz w:val="16"/>
                <w:szCs w:val="16"/>
              </w:rPr>
            </w:pPr>
          </w:p>
        </w:tc>
        <w:tc>
          <w:tcPr>
            <w:tcW w:w="630" w:type="dxa"/>
            <w:vAlign w:val="center"/>
          </w:tcPr>
          <w:p w14:paraId="066A1258" w14:textId="77777777" w:rsidR="00DD5F77" w:rsidRPr="008A0E67" w:rsidRDefault="00DD5F77" w:rsidP="00DD5F77">
            <w:pPr>
              <w:jc w:val="center"/>
              <w:rPr>
                <w:sz w:val="16"/>
                <w:szCs w:val="16"/>
              </w:rPr>
            </w:pPr>
          </w:p>
        </w:tc>
        <w:tc>
          <w:tcPr>
            <w:tcW w:w="2548" w:type="dxa"/>
            <w:shd w:val="clear" w:color="auto" w:fill="auto"/>
            <w:vAlign w:val="center"/>
          </w:tcPr>
          <w:p w14:paraId="2E4E64FB" w14:textId="77777777" w:rsidR="00DD5F77" w:rsidRPr="008A0E67" w:rsidRDefault="00DD5F77" w:rsidP="00DD5F77">
            <w:pPr>
              <w:rPr>
                <w:sz w:val="16"/>
                <w:szCs w:val="16"/>
              </w:rPr>
            </w:pPr>
          </w:p>
        </w:tc>
      </w:tr>
      <w:tr w:rsidR="00DD5F77" w14:paraId="535659F7" w14:textId="77777777" w:rsidTr="00E64FB4">
        <w:trPr>
          <w:trHeight w:val="282"/>
        </w:trPr>
        <w:tc>
          <w:tcPr>
            <w:tcW w:w="1184" w:type="dxa"/>
            <w:vAlign w:val="center"/>
          </w:tcPr>
          <w:p w14:paraId="4D2EE7BC" w14:textId="77777777" w:rsidR="00DD5F77" w:rsidRPr="001B3F59" w:rsidRDefault="00DD5F77" w:rsidP="00DD5F77">
            <w:pPr>
              <w:jc w:val="center"/>
              <w:rPr>
                <w:bCs/>
                <w:i/>
                <w:iCs/>
                <w:sz w:val="16"/>
                <w:szCs w:val="16"/>
              </w:rPr>
            </w:pPr>
            <w:r w:rsidRPr="001B3F59">
              <w:rPr>
                <w:bCs/>
                <w:i/>
                <w:iCs/>
                <w:sz w:val="16"/>
                <w:szCs w:val="16"/>
              </w:rPr>
              <w:t>App P-II-A-2-a</w:t>
            </w:r>
          </w:p>
        </w:tc>
        <w:tc>
          <w:tcPr>
            <w:tcW w:w="7384" w:type="dxa"/>
            <w:shd w:val="clear" w:color="auto" w:fill="auto"/>
          </w:tcPr>
          <w:p w14:paraId="1B7D07EB" w14:textId="77777777" w:rsidR="00DD5F77" w:rsidRPr="001B3F59" w:rsidRDefault="00DD5F77" w:rsidP="00DD5F77">
            <w:pPr>
              <w:numPr>
                <w:ilvl w:val="0"/>
                <w:numId w:val="30"/>
              </w:numPr>
              <w:ind w:left="144" w:hanging="144"/>
              <w:rPr>
                <w:sz w:val="16"/>
                <w:szCs w:val="16"/>
              </w:rPr>
            </w:pPr>
            <w:r w:rsidRPr="001B3F59">
              <w:rPr>
                <w:sz w:val="16"/>
                <w:szCs w:val="16"/>
              </w:rPr>
              <w:t>The term "greenhouse" refers to a structure with walls, a roof, and a floor designed and used principally for growing plants in a controlled and protected environment. The walls and roof are usually constructed of transparent or translucent material to allow passage of sunlight for plant growth.</w:t>
            </w:r>
          </w:p>
        </w:tc>
        <w:tc>
          <w:tcPr>
            <w:tcW w:w="630" w:type="dxa"/>
            <w:shd w:val="clear" w:color="auto" w:fill="auto"/>
            <w:vAlign w:val="center"/>
          </w:tcPr>
          <w:p w14:paraId="26A57613" w14:textId="77777777" w:rsidR="00DD5F77" w:rsidRPr="008A0E67" w:rsidRDefault="00DD5F77" w:rsidP="00DD5F77">
            <w:pPr>
              <w:jc w:val="center"/>
              <w:rPr>
                <w:sz w:val="16"/>
                <w:szCs w:val="16"/>
              </w:rPr>
            </w:pPr>
          </w:p>
        </w:tc>
        <w:tc>
          <w:tcPr>
            <w:tcW w:w="540" w:type="dxa"/>
            <w:vAlign w:val="center"/>
          </w:tcPr>
          <w:p w14:paraId="34AF771E" w14:textId="77777777" w:rsidR="00DD5F77" w:rsidRPr="008A0E67" w:rsidRDefault="00DD5F77" w:rsidP="00DD5F77">
            <w:pPr>
              <w:jc w:val="center"/>
              <w:rPr>
                <w:sz w:val="16"/>
                <w:szCs w:val="16"/>
              </w:rPr>
            </w:pPr>
          </w:p>
        </w:tc>
        <w:tc>
          <w:tcPr>
            <w:tcW w:w="630" w:type="dxa"/>
            <w:vAlign w:val="center"/>
          </w:tcPr>
          <w:p w14:paraId="4A7986ED" w14:textId="77777777" w:rsidR="00DD5F77" w:rsidRPr="008A0E67" w:rsidRDefault="00DD5F77" w:rsidP="00DD5F77">
            <w:pPr>
              <w:jc w:val="center"/>
              <w:rPr>
                <w:sz w:val="16"/>
                <w:szCs w:val="16"/>
              </w:rPr>
            </w:pPr>
          </w:p>
        </w:tc>
        <w:tc>
          <w:tcPr>
            <w:tcW w:w="2548" w:type="dxa"/>
            <w:shd w:val="clear" w:color="auto" w:fill="auto"/>
            <w:vAlign w:val="center"/>
          </w:tcPr>
          <w:p w14:paraId="333A0173" w14:textId="77777777" w:rsidR="00DD5F77" w:rsidRPr="008A0E67" w:rsidRDefault="00DD5F77" w:rsidP="00DD5F77">
            <w:pPr>
              <w:rPr>
                <w:sz w:val="16"/>
                <w:szCs w:val="16"/>
              </w:rPr>
            </w:pPr>
          </w:p>
        </w:tc>
      </w:tr>
      <w:tr w:rsidR="00DD5F77" w14:paraId="068D6AF3" w14:textId="77777777" w:rsidTr="00E64FB4">
        <w:trPr>
          <w:trHeight w:val="282"/>
        </w:trPr>
        <w:tc>
          <w:tcPr>
            <w:tcW w:w="1184" w:type="dxa"/>
            <w:vAlign w:val="center"/>
          </w:tcPr>
          <w:p w14:paraId="32C6339F" w14:textId="77777777" w:rsidR="00DD5F77" w:rsidRPr="001B3F59" w:rsidRDefault="00DD5F77" w:rsidP="00DD5F77">
            <w:pPr>
              <w:jc w:val="center"/>
              <w:rPr>
                <w:bCs/>
                <w:i/>
                <w:iCs/>
                <w:sz w:val="16"/>
                <w:szCs w:val="16"/>
              </w:rPr>
            </w:pPr>
            <w:r w:rsidRPr="001B3F59">
              <w:rPr>
                <w:bCs/>
                <w:i/>
                <w:iCs/>
                <w:sz w:val="16"/>
                <w:szCs w:val="16"/>
              </w:rPr>
              <w:t>App P-II-A-2-a</w:t>
            </w:r>
          </w:p>
        </w:tc>
        <w:tc>
          <w:tcPr>
            <w:tcW w:w="7384" w:type="dxa"/>
            <w:shd w:val="clear" w:color="auto" w:fill="auto"/>
          </w:tcPr>
          <w:p w14:paraId="78B71AE6" w14:textId="77777777" w:rsidR="00DD5F77" w:rsidRPr="001B3F59" w:rsidRDefault="00DD5F77" w:rsidP="00DD5F77">
            <w:pPr>
              <w:numPr>
                <w:ilvl w:val="0"/>
                <w:numId w:val="30"/>
              </w:numPr>
              <w:ind w:left="144" w:hanging="144"/>
              <w:rPr>
                <w:b/>
                <w:bCs/>
                <w:i/>
                <w:iCs/>
                <w:sz w:val="16"/>
                <w:szCs w:val="16"/>
              </w:rPr>
            </w:pPr>
            <w:r w:rsidRPr="001B3F59">
              <w:rPr>
                <w:sz w:val="16"/>
                <w:szCs w:val="16"/>
              </w:rPr>
              <w:t>The term "greenhouse facility" includes the actual greenhouse rooms or compartments for growing plants, including all immediately contiguous hallways and head-house areas, and is considered part of the confinement area.</w:t>
            </w:r>
          </w:p>
        </w:tc>
        <w:tc>
          <w:tcPr>
            <w:tcW w:w="630" w:type="dxa"/>
            <w:shd w:val="clear" w:color="auto" w:fill="auto"/>
            <w:vAlign w:val="center"/>
          </w:tcPr>
          <w:p w14:paraId="238FD5FA" w14:textId="77777777" w:rsidR="00DD5F77" w:rsidRPr="008A0E67" w:rsidRDefault="00DD5F77" w:rsidP="00DD5F77">
            <w:pPr>
              <w:jc w:val="center"/>
              <w:rPr>
                <w:sz w:val="16"/>
                <w:szCs w:val="16"/>
              </w:rPr>
            </w:pPr>
          </w:p>
        </w:tc>
        <w:tc>
          <w:tcPr>
            <w:tcW w:w="540" w:type="dxa"/>
            <w:vAlign w:val="center"/>
          </w:tcPr>
          <w:p w14:paraId="6010AB5D" w14:textId="77777777" w:rsidR="00DD5F77" w:rsidRPr="008A0E67" w:rsidRDefault="00DD5F77" w:rsidP="00DD5F77">
            <w:pPr>
              <w:jc w:val="center"/>
              <w:rPr>
                <w:sz w:val="16"/>
                <w:szCs w:val="16"/>
              </w:rPr>
            </w:pPr>
          </w:p>
        </w:tc>
        <w:tc>
          <w:tcPr>
            <w:tcW w:w="630" w:type="dxa"/>
            <w:vAlign w:val="center"/>
          </w:tcPr>
          <w:p w14:paraId="7A8AFCED" w14:textId="77777777" w:rsidR="00DD5F77" w:rsidRPr="008A0E67" w:rsidRDefault="00DD5F77" w:rsidP="00DD5F77">
            <w:pPr>
              <w:jc w:val="center"/>
              <w:rPr>
                <w:sz w:val="16"/>
                <w:szCs w:val="16"/>
              </w:rPr>
            </w:pPr>
          </w:p>
        </w:tc>
        <w:tc>
          <w:tcPr>
            <w:tcW w:w="2548" w:type="dxa"/>
            <w:shd w:val="clear" w:color="auto" w:fill="auto"/>
            <w:vAlign w:val="center"/>
          </w:tcPr>
          <w:p w14:paraId="411610C0" w14:textId="77777777" w:rsidR="00DD5F77" w:rsidRPr="008A0E67" w:rsidRDefault="00DD5F77" w:rsidP="00DD5F77">
            <w:pPr>
              <w:rPr>
                <w:sz w:val="16"/>
                <w:szCs w:val="16"/>
              </w:rPr>
            </w:pPr>
          </w:p>
        </w:tc>
      </w:tr>
      <w:tr w:rsidR="00DD5F77" w14:paraId="5C4EE3EE" w14:textId="77777777" w:rsidTr="00E64FB4">
        <w:trPr>
          <w:trHeight w:val="282"/>
        </w:trPr>
        <w:tc>
          <w:tcPr>
            <w:tcW w:w="1184" w:type="dxa"/>
            <w:vAlign w:val="center"/>
          </w:tcPr>
          <w:p w14:paraId="7A4C8D8B" w14:textId="77777777" w:rsidR="00DD5F77" w:rsidRPr="001B3F59" w:rsidRDefault="00DD5F77" w:rsidP="00DD5F77">
            <w:pPr>
              <w:jc w:val="center"/>
              <w:rPr>
                <w:bCs/>
                <w:i/>
                <w:iCs/>
                <w:sz w:val="16"/>
                <w:szCs w:val="16"/>
              </w:rPr>
            </w:pPr>
            <w:r w:rsidRPr="001B3F59">
              <w:rPr>
                <w:bCs/>
                <w:i/>
                <w:iCs/>
                <w:sz w:val="16"/>
                <w:szCs w:val="16"/>
              </w:rPr>
              <w:t>App P-II-A-2-b</w:t>
            </w:r>
          </w:p>
        </w:tc>
        <w:tc>
          <w:tcPr>
            <w:tcW w:w="7384" w:type="dxa"/>
            <w:shd w:val="clear" w:color="auto" w:fill="auto"/>
          </w:tcPr>
          <w:p w14:paraId="65DF0036" w14:textId="77777777" w:rsidR="00DD5F77" w:rsidRPr="001B3F59" w:rsidRDefault="00DD5F77" w:rsidP="00DD5F77">
            <w:pPr>
              <w:numPr>
                <w:ilvl w:val="0"/>
                <w:numId w:val="30"/>
              </w:numPr>
              <w:ind w:left="144" w:hanging="144"/>
              <w:rPr>
                <w:b/>
                <w:bCs/>
                <w:i/>
                <w:iCs/>
                <w:sz w:val="16"/>
                <w:szCs w:val="16"/>
              </w:rPr>
            </w:pPr>
            <w:r w:rsidRPr="001B3F59">
              <w:rPr>
                <w:sz w:val="16"/>
                <w:szCs w:val="16"/>
              </w:rPr>
              <w:t>The greenhouse floor may be composed of gravel or other porous material. At a minimum, impervious (e.g., concrete) walkways are recommended.</w:t>
            </w:r>
          </w:p>
        </w:tc>
        <w:tc>
          <w:tcPr>
            <w:tcW w:w="630" w:type="dxa"/>
            <w:shd w:val="clear" w:color="auto" w:fill="auto"/>
            <w:vAlign w:val="center"/>
          </w:tcPr>
          <w:p w14:paraId="3717F50E" w14:textId="77777777" w:rsidR="00DD5F77" w:rsidRPr="008A0E67" w:rsidRDefault="00DD5F77" w:rsidP="00DD5F77">
            <w:pPr>
              <w:jc w:val="center"/>
              <w:rPr>
                <w:sz w:val="16"/>
                <w:szCs w:val="16"/>
              </w:rPr>
            </w:pPr>
          </w:p>
        </w:tc>
        <w:tc>
          <w:tcPr>
            <w:tcW w:w="540" w:type="dxa"/>
            <w:vAlign w:val="center"/>
          </w:tcPr>
          <w:p w14:paraId="2D20E0F8" w14:textId="77777777" w:rsidR="00DD5F77" w:rsidRPr="008A0E67" w:rsidRDefault="00DD5F77" w:rsidP="00DD5F77">
            <w:pPr>
              <w:jc w:val="center"/>
              <w:rPr>
                <w:sz w:val="16"/>
                <w:szCs w:val="16"/>
              </w:rPr>
            </w:pPr>
          </w:p>
        </w:tc>
        <w:tc>
          <w:tcPr>
            <w:tcW w:w="630" w:type="dxa"/>
            <w:vAlign w:val="center"/>
          </w:tcPr>
          <w:p w14:paraId="61635D7D" w14:textId="77777777" w:rsidR="00DD5F77" w:rsidRPr="008A0E67" w:rsidRDefault="00DD5F77" w:rsidP="00DD5F77">
            <w:pPr>
              <w:jc w:val="center"/>
              <w:rPr>
                <w:sz w:val="16"/>
                <w:szCs w:val="16"/>
              </w:rPr>
            </w:pPr>
          </w:p>
        </w:tc>
        <w:tc>
          <w:tcPr>
            <w:tcW w:w="2548" w:type="dxa"/>
            <w:shd w:val="clear" w:color="auto" w:fill="auto"/>
            <w:vAlign w:val="center"/>
          </w:tcPr>
          <w:p w14:paraId="3C06649E" w14:textId="77777777" w:rsidR="00DD5F77" w:rsidRPr="008A0E67" w:rsidRDefault="00DD5F77" w:rsidP="00DD5F77">
            <w:pPr>
              <w:rPr>
                <w:sz w:val="16"/>
                <w:szCs w:val="16"/>
              </w:rPr>
            </w:pPr>
          </w:p>
        </w:tc>
      </w:tr>
      <w:tr w:rsidR="00DD5F77" w14:paraId="28B0173C" w14:textId="77777777" w:rsidTr="00E64FB4">
        <w:trPr>
          <w:trHeight w:val="282"/>
        </w:trPr>
        <w:tc>
          <w:tcPr>
            <w:tcW w:w="1184" w:type="dxa"/>
            <w:vAlign w:val="center"/>
          </w:tcPr>
          <w:p w14:paraId="598AF5D4" w14:textId="77777777" w:rsidR="00DD5F77" w:rsidRPr="001B3F59" w:rsidRDefault="00DD5F77" w:rsidP="00DD5F77">
            <w:pPr>
              <w:jc w:val="center"/>
              <w:rPr>
                <w:bCs/>
                <w:i/>
                <w:iCs/>
                <w:sz w:val="16"/>
                <w:szCs w:val="16"/>
              </w:rPr>
            </w:pPr>
            <w:r w:rsidRPr="001B3F59">
              <w:rPr>
                <w:bCs/>
                <w:i/>
                <w:iCs/>
                <w:sz w:val="16"/>
                <w:szCs w:val="16"/>
              </w:rPr>
              <w:t>App P-II-A-2-b</w:t>
            </w:r>
          </w:p>
        </w:tc>
        <w:tc>
          <w:tcPr>
            <w:tcW w:w="7384" w:type="dxa"/>
            <w:shd w:val="clear" w:color="auto" w:fill="auto"/>
          </w:tcPr>
          <w:p w14:paraId="4305B416" w14:textId="77777777" w:rsidR="00DD5F77" w:rsidRPr="001B3F59" w:rsidRDefault="00DD5F77" w:rsidP="00DD5F77">
            <w:pPr>
              <w:numPr>
                <w:ilvl w:val="0"/>
                <w:numId w:val="30"/>
              </w:numPr>
              <w:ind w:left="144" w:hanging="144"/>
              <w:rPr>
                <w:b/>
                <w:bCs/>
                <w:i/>
                <w:iCs/>
                <w:sz w:val="16"/>
                <w:szCs w:val="16"/>
              </w:rPr>
            </w:pPr>
            <w:r w:rsidRPr="001B3F59">
              <w:rPr>
                <w:sz w:val="16"/>
                <w:szCs w:val="16"/>
              </w:rPr>
              <w:t>Windows and other openings in the walls and roof of the greenhouse facility may be open for ventilation as needed for proper operation and do not require any special barrier to contain or exclude pollen, microorganisms, or small flying animals (e.g., arthropods and birds); however, screens are recommended.</w:t>
            </w:r>
          </w:p>
        </w:tc>
        <w:tc>
          <w:tcPr>
            <w:tcW w:w="630" w:type="dxa"/>
            <w:shd w:val="clear" w:color="auto" w:fill="auto"/>
            <w:vAlign w:val="center"/>
          </w:tcPr>
          <w:p w14:paraId="4CDA8350" w14:textId="77777777" w:rsidR="00DD5F77" w:rsidRPr="008A0E67" w:rsidRDefault="00DD5F77" w:rsidP="00DD5F77">
            <w:pPr>
              <w:jc w:val="center"/>
              <w:rPr>
                <w:sz w:val="16"/>
                <w:szCs w:val="16"/>
              </w:rPr>
            </w:pPr>
          </w:p>
        </w:tc>
        <w:tc>
          <w:tcPr>
            <w:tcW w:w="540" w:type="dxa"/>
            <w:vAlign w:val="center"/>
          </w:tcPr>
          <w:p w14:paraId="75EC6D4D" w14:textId="77777777" w:rsidR="00DD5F77" w:rsidRPr="008A0E67" w:rsidRDefault="00DD5F77" w:rsidP="00DD5F77">
            <w:pPr>
              <w:jc w:val="center"/>
              <w:rPr>
                <w:sz w:val="16"/>
                <w:szCs w:val="16"/>
              </w:rPr>
            </w:pPr>
          </w:p>
        </w:tc>
        <w:tc>
          <w:tcPr>
            <w:tcW w:w="630" w:type="dxa"/>
            <w:vAlign w:val="center"/>
          </w:tcPr>
          <w:p w14:paraId="0A2A09A1" w14:textId="77777777" w:rsidR="00DD5F77" w:rsidRPr="008A0E67" w:rsidRDefault="00DD5F77" w:rsidP="00DD5F77">
            <w:pPr>
              <w:jc w:val="center"/>
              <w:rPr>
                <w:sz w:val="16"/>
                <w:szCs w:val="16"/>
              </w:rPr>
            </w:pPr>
          </w:p>
        </w:tc>
        <w:tc>
          <w:tcPr>
            <w:tcW w:w="2548" w:type="dxa"/>
            <w:shd w:val="clear" w:color="auto" w:fill="auto"/>
            <w:vAlign w:val="center"/>
          </w:tcPr>
          <w:p w14:paraId="09C01346" w14:textId="77777777" w:rsidR="00DD5F77" w:rsidRPr="008A0E67" w:rsidRDefault="00DD5F77" w:rsidP="00DD5F77">
            <w:pPr>
              <w:rPr>
                <w:sz w:val="16"/>
                <w:szCs w:val="16"/>
              </w:rPr>
            </w:pPr>
          </w:p>
        </w:tc>
      </w:tr>
      <w:tr w:rsidR="00DD5F77" w14:paraId="0035A722" w14:textId="77777777" w:rsidTr="00E64FB4">
        <w:trPr>
          <w:trHeight w:val="282"/>
        </w:trPr>
        <w:tc>
          <w:tcPr>
            <w:tcW w:w="1184" w:type="dxa"/>
            <w:vAlign w:val="center"/>
          </w:tcPr>
          <w:p w14:paraId="0678121F" w14:textId="77777777" w:rsidR="00DD5F77" w:rsidRPr="001B3F59" w:rsidRDefault="00DD5F77" w:rsidP="00DD5F77">
            <w:pPr>
              <w:jc w:val="center"/>
              <w:rPr>
                <w:bCs/>
                <w:i/>
                <w:iCs/>
                <w:sz w:val="16"/>
                <w:szCs w:val="16"/>
              </w:rPr>
            </w:pPr>
            <w:r w:rsidRPr="001B3F59">
              <w:rPr>
                <w:bCs/>
                <w:i/>
                <w:iCs/>
                <w:sz w:val="16"/>
                <w:szCs w:val="16"/>
              </w:rPr>
              <w:t>App P-II-A-1-a</w:t>
            </w:r>
          </w:p>
        </w:tc>
        <w:tc>
          <w:tcPr>
            <w:tcW w:w="7384" w:type="dxa"/>
            <w:shd w:val="clear" w:color="auto" w:fill="auto"/>
          </w:tcPr>
          <w:p w14:paraId="475BE104" w14:textId="77777777" w:rsidR="00DD5F77" w:rsidRPr="001B3F59" w:rsidRDefault="00DD5F77" w:rsidP="00DD5F77">
            <w:pPr>
              <w:numPr>
                <w:ilvl w:val="0"/>
                <w:numId w:val="30"/>
              </w:numPr>
              <w:ind w:left="144" w:hanging="144"/>
              <w:rPr>
                <w:b/>
                <w:bCs/>
                <w:i/>
                <w:iCs/>
                <w:sz w:val="16"/>
                <w:szCs w:val="16"/>
              </w:rPr>
            </w:pPr>
            <w:r w:rsidRPr="001B3F59">
              <w:rPr>
                <w:sz w:val="16"/>
                <w:szCs w:val="16"/>
              </w:rPr>
              <w:t>Access to the greenhouse shall be limited or restricted, at the discretion of the Greenhouse Director, when experiments are in progress.</w:t>
            </w:r>
          </w:p>
        </w:tc>
        <w:tc>
          <w:tcPr>
            <w:tcW w:w="630" w:type="dxa"/>
            <w:shd w:val="clear" w:color="auto" w:fill="auto"/>
            <w:vAlign w:val="center"/>
          </w:tcPr>
          <w:p w14:paraId="2AD4214F" w14:textId="77777777" w:rsidR="00DD5F77" w:rsidRPr="008A0E67" w:rsidRDefault="00DD5F77" w:rsidP="00DD5F77">
            <w:pPr>
              <w:jc w:val="center"/>
              <w:rPr>
                <w:sz w:val="16"/>
                <w:szCs w:val="16"/>
              </w:rPr>
            </w:pPr>
          </w:p>
        </w:tc>
        <w:tc>
          <w:tcPr>
            <w:tcW w:w="540" w:type="dxa"/>
            <w:vAlign w:val="center"/>
          </w:tcPr>
          <w:p w14:paraId="270E98C9" w14:textId="77777777" w:rsidR="00DD5F77" w:rsidRPr="008A0E67" w:rsidRDefault="00DD5F77" w:rsidP="00DD5F77">
            <w:pPr>
              <w:jc w:val="center"/>
              <w:rPr>
                <w:sz w:val="16"/>
                <w:szCs w:val="16"/>
              </w:rPr>
            </w:pPr>
          </w:p>
        </w:tc>
        <w:tc>
          <w:tcPr>
            <w:tcW w:w="630" w:type="dxa"/>
            <w:vAlign w:val="center"/>
          </w:tcPr>
          <w:p w14:paraId="76081CA0" w14:textId="77777777" w:rsidR="00DD5F77" w:rsidRPr="008A0E67" w:rsidRDefault="00DD5F77" w:rsidP="00DD5F77">
            <w:pPr>
              <w:jc w:val="center"/>
              <w:rPr>
                <w:sz w:val="16"/>
                <w:szCs w:val="16"/>
              </w:rPr>
            </w:pPr>
          </w:p>
        </w:tc>
        <w:tc>
          <w:tcPr>
            <w:tcW w:w="2548" w:type="dxa"/>
            <w:shd w:val="clear" w:color="auto" w:fill="auto"/>
            <w:vAlign w:val="center"/>
          </w:tcPr>
          <w:p w14:paraId="303F1C83" w14:textId="77777777" w:rsidR="00DD5F77" w:rsidRPr="008A0E67" w:rsidRDefault="00DD5F77" w:rsidP="00DD5F77">
            <w:pPr>
              <w:rPr>
                <w:sz w:val="16"/>
                <w:szCs w:val="16"/>
              </w:rPr>
            </w:pPr>
          </w:p>
        </w:tc>
      </w:tr>
      <w:tr w:rsidR="00DD5F77" w14:paraId="0E64AE96" w14:textId="77777777" w:rsidTr="00E64FB4">
        <w:trPr>
          <w:trHeight w:val="282"/>
        </w:trPr>
        <w:tc>
          <w:tcPr>
            <w:tcW w:w="1184" w:type="dxa"/>
            <w:vAlign w:val="center"/>
          </w:tcPr>
          <w:p w14:paraId="25597927" w14:textId="77777777" w:rsidR="00DD5F77" w:rsidRPr="001B3F59" w:rsidRDefault="00DD5F77" w:rsidP="00DD5F77">
            <w:pPr>
              <w:jc w:val="center"/>
              <w:rPr>
                <w:bCs/>
                <w:i/>
                <w:iCs/>
                <w:sz w:val="16"/>
                <w:szCs w:val="16"/>
              </w:rPr>
            </w:pPr>
            <w:r w:rsidRPr="001B3F59">
              <w:rPr>
                <w:bCs/>
                <w:i/>
                <w:iCs/>
                <w:sz w:val="16"/>
                <w:szCs w:val="16"/>
              </w:rPr>
              <w:t>App P-II-A-1-a</w:t>
            </w:r>
          </w:p>
        </w:tc>
        <w:tc>
          <w:tcPr>
            <w:tcW w:w="7384" w:type="dxa"/>
            <w:shd w:val="clear" w:color="auto" w:fill="auto"/>
          </w:tcPr>
          <w:p w14:paraId="748990AD" w14:textId="77777777" w:rsidR="00DD5F77" w:rsidRPr="001B3F59" w:rsidRDefault="00DD5F77" w:rsidP="00DD5F77">
            <w:pPr>
              <w:numPr>
                <w:ilvl w:val="0"/>
                <w:numId w:val="30"/>
              </w:numPr>
              <w:ind w:left="144" w:hanging="144"/>
              <w:rPr>
                <w:sz w:val="16"/>
                <w:szCs w:val="16"/>
              </w:rPr>
            </w:pPr>
            <w:r w:rsidRPr="001B3F59">
              <w:rPr>
                <w:sz w:val="16"/>
                <w:szCs w:val="16"/>
              </w:rPr>
              <w:t>Prior to entering th</w:t>
            </w:r>
            <w:r>
              <w:rPr>
                <w:sz w:val="16"/>
                <w:szCs w:val="16"/>
              </w:rPr>
              <w:t>e greenhouse, personnel are</w:t>
            </w:r>
            <w:r w:rsidRPr="001B3F59">
              <w:rPr>
                <w:sz w:val="16"/>
                <w:szCs w:val="16"/>
              </w:rPr>
              <w:t xml:space="preserve"> required to read and follow instructions on BL1-P greenhouse practices and procedures. A</w:t>
            </w:r>
            <w:r>
              <w:rPr>
                <w:sz w:val="16"/>
                <w:szCs w:val="16"/>
              </w:rPr>
              <w:t>ll procedures are</w:t>
            </w:r>
            <w:r w:rsidRPr="001B3F59">
              <w:rPr>
                <w:sz w:val="16"/>
                <w:szCs w:val="16"/>
              </w:rPr>
              <w:t xml:space="preserve"> performed in accordance with accepted greenhouse practices that are appropriate to the experimental organism.</w:t>
            </w:r>
          </w:p>
        </w:tc>
        <w:tc>
          <w:tcPr>
            <w:tcW w:w="630" w:type="dxa"/>
            <w:shd w:val="clear" w:color="auto" w:fill="auto"/>
            <w:vAlign w:val="center"/>
          </w:tcPr>
          <w:p w14:paraId="5C803E53" w14:textId="77777777" w:rsidR="00DD5F77" w:rsidRPr="008A0E67" w:rsidRDefault="00DD5F77" w:rsidP="00DD5F77">
            <w:pPr>
              <w:jc w:val="center"/>
              <w:rPr>
                <w:sz w:val="16"/>
                <w:szCs w:val="16"/>
              </w:rPr>
            </w:pPr>
          </w:p>
        </w:tc>
        <w:tc>
          <w:tcPr>
            <w:tcW w:w="540" w:type="dxa"/>
            <w:vAlign w:val="center"/>
          </w:tcPr>
          <w:p w14:paraId="3EE3CB32" w14:textId="77777777" w:rsidR="00DD5F77" w:rsidRPr="008A0E67" w:rsidRDefault="00DD5F77" w:rsidP="00DD5F77">
            <w:pPr>
              <w:jc w:val="center"/>
              <w:rPr>
                <w:sz w:val="16"/>
                <w:szCs w:val="16"/>
              </w:rPr>
            </w:pPr>
          </w:p>
        </w:tc>
        <w:tc>
          <w:tcPr>
            <w:tcW w:w="630" w:type="dxa"/>
            <w:vAlign w:val="center"/>
          </w:tcPr>
          <w:p w14:paraId="43F71D39" w14:textId="77777777" w:rsidR="00DD5F77" w:rsidRPr="008A0E67" w:rsidRDefault="00DD5F77" w:rsidP="00DD5F77">
            <w:pPr>
              <w:jc w:val="center"/>
              <w:rPr>
                <w:sz w:val="16"/>
                <w:szCs w:val="16"/>
              </w:rPr>
            </w:pPr>
          </w:p>
        </w:tc>
        <w:tc>
          <w:tcPr>
            <w:tcW w:w="2548" w:type="dxa"/>
            <w:shd w:val="clear" w:color="auto" w:fill="auto"/>
            <w:vAlign w:val="center"/>
          </w:tcPr>
          <w:p w14:paraId="7A28E84C" w14:textId="77777777" w:rsidR="00DD5F77" w:rsidRPr="008A0E67" w:rsidRDefault="00DD5F77" w:rsidP="00DD5F77">
            <w:pPr>
              <w:rPr>
                <w:sz w:val="16"/>
                <w:szCs w:val="16"/>
              </w:rPr>
            </w:pPr>
          </w:p>
        </w:tc>
      </w:tr>
      <w:tr w:rsidR="00DD5F77" w14:paraId="2A7B73A0" w14:textId="77777777" w:rsidTr="00E64FB4">
        <w:trPr>
          <w:trHeight w:val="282"/>
        </w:trPr>
        <w:tc>
          <w:tcPr>
            <w:tcW w:w="1184" w:type="dxa"/>
            <w:vAlign w:val="center"/>
          </w:tcPr>
          <w:p w14:paraId="478A7773" w14:textId="77777777" w:rsidR="00DD5F77" w:rsidRPr="001B3F59" w:rsidRDefault="00DD5F77" w:rsidP="00DD5F77">
            <w:pPr>
              <w:jc w:val="center"/>
              <w:rPr>
                <w:bCs/>
                <w:i/>
                <w:iCs/>
                <w:sz w:val="16"/>
                <w:szCs w:val="16"/>
              </w:rPr>
            </w:pPr>
            <w:r w:rsidRPr="001B3F59">
              <w:rPr>
                <w:bCs/>
                <w:i/>
                <w:iCs/>
                <w:sz w:val="16"/>
                <w:szCs w:val="16"/>
              </w:rPr>
              <w:t>App P-II-A-1-b</w:t>
            </w:r>
          </w:p>
        </w:tc>
        <w:tc>
          <w:tcPr>
            <w:tcW w:w="7384" w:type="dxa"/>
            <w:shd w:val="clear" w:color="auto" w:fill="auto"/>
          </w:tcPr>
          <w:p w14:paraId="26155125" w14:textId="77777777" w:rsidR="00DD5F77" w:rsidRPr="001B3F59" w:rsidRDefault="00DD5F77" w:rsidP="00DD5F77">
            <w:pPr>
              <w:numPr>
                <w:ilvl w:val="0"/>
                <w:numId w:val="30"/>
              </w:numPr>
              <w:ind w:left="144" w:hanging="144"/>
              <w:rPr>
                <w:sz w:val="16"/>
                <w:szCs w:val="16"/>
              </w:rPr>
            </w:pPr>
            <w:r>
              <w:rPr>
                <w:sz w:val="16"/>
                <w:szCs w:val="16"/>
              </w:rPr>
              <w:t>A record is</w:t>
            </w:r>
            <w:r w:rsidRPr="001B3F59">
              <w:rPr>
                <w:sz w:val="16"/>
                <w:szCs w:val="16"/>
              </w:rPr>
              <w:t xml:space="preserve"> kept of experiments currently in progress in the greenhouse facility.</w:t>
            </w:r>
          </w:p>
        </w:tc>
        <w:tc>
          <w:tcPr>
            <w:tcW w:w="630" w:type="dxa"/>
            <w:shd w:val="clear" w:color="auto" w:fill="auto"/>
            <w:vAlign w:val="center"/>
          </w:tcPr>
          <w:p w14:paraId="1AD6AE2B" w14:textId="77777777" w:rsidR="00DD5F77" w:rsidRPr="008A0E67" w:rsidRDefault="00DD5F77" w:rsidP="00DD5F77">
            <w:pPr>
              <w:jc w:val="center"/>
              <w:rPr>
                <w:sz w:val="16"/>
                <w:szCs w:val="16"/>
              </w:rPr>
            </w:pPr>
          </w:p>
        </w:tc>
        <w:tc>
          <w:tcPr>
            <w:tcW w:w="540" w:type="dxa"/>
            <w:vAlign w:val="center"/>
          </w:tcPr>
          <w:p w14:paraId="38E4642A" w14:textId="77777777" w:rsidR="00DD5F77" w:rsidRPr="008A0E67" w:rsidRDefault="00DD5F77" w:rsidP="00DD5F77">
            <w:pPr>
              <w:jc w:val="center"/>
              <w:rPr>
                <w:sz w:val="16"/>
                <w:szCs w:val="16"/>
              </w:rPr>
            </w:pPr>
          </w:p>
        </w:tc>
        <w:tc>
          <w:tcPr>
            <w:tcW w:w="630" w:type="dxa"/>
            <w:vAlign w:val="center"/>
          </w:tcPr>
          <w:p w14:paraId="2CE3701B" w14:textId="77777777" w:rsidR="00DD5F77" w:rsidRPr="008A0E67" w:rsidRDefault="00DD5F77" w:rsidP="00DD5F77">
            <w:pPr>
              <w:jc w:val="center"/>
              <w:rPr>
                <w:sz w:val="16"/>
                <w:szCs w:val="16"/>
              </w:rPr>
            </w:pPr>
          </w:p>
        </w:tc>
        <w:tc>
          <w:tcPr>
            <w:tcW w:w="2548" w:type="dxa"/>
            <w:shd w:val="clear" w:color="auto" w:fill="auto"/>
            <w:vAlign w:val="center"/>
          </w:tcPr>
          <w:p w14:paraId="2C509546" w14:textId="77777777" w:rsidR="00DD5F77" w:rsidRPr="008A0E67" w:rsidRDefault="00DD5F77" w:rsidP="00DD5F77">
            <w:pPr>
              <w:rPr>
                <w:sz w:val="16"/>
                <w:szCs w:val="16"/>
              </w:rPr>
            </w:pPr>
          </w:p>
        </w:tc>
      </w:tr>
      <w:tr w:rsidR="00DD5F77" w14:paraId="71E274D5" w14:textId="77777777" w:rsidTr="00E64FB4">
        <w:trPr>
          <w:trHeight w:val="282"/>
        </w:trPr>
        <w:tc>
          <w:tcPr>
            <w:tcW w:w="1184" w:type="dxa"/>
            <w:vAlign w:val="center"/>
          </w:tcPr>
          <w:p w14:paraId="5D0F88C1" w14:textId="77777777" w:rsidR="00DD5F77" w:rsidRPr="001B3F59" w:rsidRDefault="00DD5F77" w:rsidP="00DD5F77">
            <w:pPr>
              <w:jc w:val="center"/>
              <w:rPr>
                <w:bCs/>
                <w:i/>
                <w:iCs/>
                <w:sz w:val="16"/>
                <w:szCs w:val="16"/>
              </w:rPr>
            </w:pPr>
            <w:r w:rsidRPr="001B3F59">
              <w:rPr>
                <w:bCs/>
                <w:i/>
                <w:iCs/>
                <w:sz w:val="16"/>
                <w:szCs w:val="16"/>
              </w:rPr>
              <w:lastRenderedPageBreak/>
              <w:t>App P-II-A-1-c</w:t>
            </w:r>
          </w:p>
        </w:tc>
        <w:tc>
          <w:tcPr>
            <w:tcW w:w="7384" w:type="dxa"/>
            <w:shd w:val="clear" w:color="auto" w:fill="auto"/>
          </w:tcPr>
          <w:p w14:paraId="37FE46D4" w14:textId="77777777" w:rsidR="00DD5F77" w:rsidRPr="001B3F59" w:rsidRDefault="00DD5F77" w:rsidP="00DD5F77">
            <w:pPr>
              <w:numPr>
                <w:ilvl w:val="0"/>
                <w:numId w:val="30"/>
              </w:numPr>
              <w:ind w:left="144" w:hanging="144"/>
              <w:rPr>
                <w:sz w:val="16"/>
                <w:szCs w:val="16"/>
              </w:rPr>
            </w:pPr>
            <w:r>
              <w:rPr>
                <w:sz w:val="16"/>
                <w:szCs w:val="16"/>
              </w:rPr>
              <w:t>Experimental organisms are</w:t>
            </w:r>
            <w:r w:rsidRPr="001B3F59">
              <w:rPr>
                <w:sz w:val="16"/>
                <w:szCs w:val="16"/>
              </w:rPr>
              <w:t xml:space="preserve"> rendered biologically inactive by appropriate methods before disposal outside of the greenhouse facility.</w:t>
            </w:r>
            <w:r>
              <w:rPr>
                <w:sz w:val="16"/>
                <w:szCs w:val="16"/>
              </w:rPr>
              <w:t xml:space="preserve"> </w:t>
            </w:r>
            <w:r w:rsidRPr="002D49C0">
              <w:rPr>
                <w:b/>
                <w:sz w:val="16"/>
                <w:szCs w:val="16"/>
              </w:rPr>
              <w:t>Please describe the</w:t>
            </w:r>
            <w:r>
              <w:rPr>
                <w:sz w:val="16"/>
                <w:szCs w:val="16"/>
              </w:rPr>
              <w:t xml:space="preserve"> </w:t>
            </w:r>
            <w:r w:rsidRPr="002D49C0">
              <w:rPr>
                <w:b/>
                <w:sz w:val="16"/>
                <w:szCs w:val="16"/>
              </w:rPr>
              <w:t>inactivation procedure.</w:t>
            </w:r>
          </w:p>
        </w:tc>
        <w:tc>
          <w:tcPr>
            <w:tcW w:w="630" w:type="dxa"/>
            <w:shd w:val="clear" w:color="auto" w:fill="auto"/>
            <w:vAlign w:val="center"/>
          </w:tcPr>
          <w:p w14:paraId="30F01061" w14:textId="77777777" w:rsidR="00DD5F77" w:rsidRPr="008A0E67" w:rsidRDefault="00DD5F77" w:rsidP="00DD5F77">
            <w:pPr>
              <w:jc w:val="center"/>
              <w:rPr>
                <w:sz w:val="16"/>
                <w:szCs w:val="16"/>
              </w:rPr>
            </w:pPr>
          </w:p>
        </w:tc>
        <w:tc>
          <w:tcPr>
            <w:tcW w:w="540" w:type="dxa"/>
            <w:vAlign w:val="center"/>
          </w:tcPr>
          <w:p w14:paraId="04B11928" w14:textId="77777777" w:rsidR="00DD5F77" w:rsidRPr="008A0E67" w:rsidRDefault="00DD5F77" w:rsidP="00DD5F77">
            <w:pPr>
              <w:jc w:val="center"/>
              <w:rPr>
                <w:sz w:val="16"/>
                <w:szCs w:val="16"/>
              </w:rPr>
            </w:pPr>
          </w:p>
        </w:tc>
        <w:tc>
          <w:tcPr>
            <w:tcW w:w="630" w:type="dxa"/>
            <w:vAlign w:val="center"/>
          </w:tcPr>
          <w:p w14:paraId="191EC4B0" w14:textId="77777777" w:rsidR="00DD5F77" w:rsidRPr="008A0E67" w:rsidRDefault="00DD5F77" w:rsidP="00DD5F77">
            <w:pPr>
              <w:jc w:val="center"/>
              <w:rPr>
                <w:sz w:val="16"/>
                <w:szCs w:val="16"/>
              </w:rPr>
            </w:pPr>
          </w:p>
        </w:tc>
        <w:tc>
          <w:tcPr>
            <w:tcW w:w="2548" w:type="dxa"/>
            <w:shd w:val="clear" w:color="auto" w:fill="auto"/>
            <w:vAlign w:val="center"/>
          </w:tcPr>
          <w:p w14:paraId="4C6C4D68" w14:textId="77777777" w:rsidR="00DD5F77" w:rsidRPr="008A0E67" w:rsidRDefault="00DD5F77" w:rsidP="00DD5F77">
            <w:pPr>
              <w:rPr>
                <w:sz w:val="16"/>
                <w:szCs w:val="16"/>
              </w:rPr>
            </w:pPr>
          </w:p>
        </w:tc>
      </w:tr>
      <w:tr w:rsidR="00DD5F77" w14:paraId="69AD30D2" w14:textId="77777777" w:rsidTr="00E64FB4">
        <w:trPr>
          <w:trHeight w:val="282"/>
        </w:trPr>
        <w:tc>
          <w:tcPr>
            <w:tcW w:w="1184" w:type="dxa"/>
            <w:vAlign w:val="center"/>
          </w:tcPr>
          <w:p w14:paraId="17A8F85B" w14:textId="77777777" w:rsidR="00DD5F77" w:rsidRPr="001B3F59" w:rsidRDefault="00DD5F77" w:rsidP="00DD5F77">
            <w:pPr>
              <w:jc w:val="center"/>
              <w:rPr>
                <w:bCs/>
                <w:i/>
                <w:iCs/>
                <w:sz w:val="16"/>
                <w:szCs w:val="16"/>
              </w:rPr>
            </w:pPr>
            <w:r w:rsidRPr="001B3F59">
              <w:rPr>
                <w:bCs/>
                <w:i/>
                <w:iCs/>
                <w:sz w:val="16"/>
                <w:szCs w:val="16"/>
              </w:rPr>
              <w:t>App P-II-A-1-d</w:t>
            </w:r>
          </w:p>
        </w:tc>
        <w:tc>
          <w:tcPr>
            <w:tcW w:w="7384" w:type="dxa"/>
            <w:shd w:val="clear" w:color="auto" w:fill="auto"/>
          </w:tcPr>
          <w:p w14:paraId="484C80F7" w14:textId="77777777" w:rsidR="00DD5F77" w:rsidRPr="001B3F59" w:rsidRDefault="00DD5F77" w:rsidP="00DD5F77">
            <w:pPr>
              <w:numPr>
                <w:ilvl w:val="0"/>
                <w:numId w:val="30"/>
              </w:numPr>
              <w:ind w:left="144" w:hanging="144"/>
              <w:rPr>
                <w:sz w:val="16"/>
                <w:szCs w:val="16"/>
              </w:rPr>
            </w:pPr>
            <w:r>
              <w:rPr>
                <w:sz w:val="16"/>
                <w:szCs w:val="16"/>
              </w:rPr>
              <w:t>A program has been</w:t>
            </w:r>
            <w:r w:rsidRPr="001B3F59">
              <w:rPr>
                <w:sz w:val="16"/>
                <w:szCs w:val="16"/>
              </w:rPr>
              <w:t xml:space="preserve"> implemented to control undesired species (e.g., weed, rodent, or arthropod pests and pathogens), by methods appropriate to the organisms and in accordance with applicable state and Federal laws.</w:t>
            </w:r>
          </w:p>
        </w:tc>
        <w:tc>
          <w:tcPr>
            <w:tcW w:w="630" w:type="dxa"/>
            <w:shd w:val="clear" w:color="auto" w:fill="auto"/>
            <w:vAlign w:val="center"/>
          </w:tcPr>
          <w:p w14:paraId="39FC6FA1" w14:textId="77777777" w:rsidR="00DD5F77" w:rsidRPr="008A0E67" w:rsidRDefault="00DD5F77" w:rsidP="00DD5F77">
            <w:pPr>
              <w:jc w:val="center"/>
              <w:rPr>
                <w:sz w:val="16"/>
                <w:szCs w:val="16"/>
              </w:rPr>
            </w:pPr>
          </w:p>
        </w:tc>
        <w:tc>
          <w:tcPr>
            <w:tcW w:w="540" w:type="dxa"/>
            <w:vAlign w:val="center"/>
          </w:tcPr>
          <w:p w14:paraId="24533C8C" w14:textId="77777777" w:rsidR="00DD5F77" w:rsidRPr="008A0E67" w:rsidRDefault="00DD5F77" w:rsidP="00DD5F77">
            <w:pPr>
              <w:jc w:val="center"/>
              <w:rPr>
                <w:sz w:val="16"/>
                <w:szCs w:val="16"/>
              </w:rPr>
            </w:pPr>
          </w:p>
        </w:tc>
        <w:tc>
          <w:tcPr>
            <w:tcW w:w="630" w:type="dxa"/>
            <w:vAlign w:val="center"/>
          </w:tcPr>
          <w:p w14:paraId="28467E29" w14:textId="77777777" w:rsidR="00DD5F77" w:rsidRPr="008A0E67" w:rsidRDefault="00DD5F77" w:rsidP="00DD5F77">
            <w:pPr>
              <w:jc w:val="center"/>
              <w:rPr>
                <w:sz w:val="16"/>
                <w:szCs w:val="16"/>
              </w:rPr>
            </w:pPr>
          </w:p>
        </w:tc>
        <w:tc>
          <w:tcPr>
            <w:tcW w:w="2548" w:type="dxa"/>
            <w:shd w:val="clear" w:color="auto" w:fill="auto"/>
            <w:vAlign w:val="center"/>
          </w:tcPr>
          <w:p w14:paraId="3362A052" w14:textId="77777777" w:rsidR="00DD5F77" w:rsidRPr="008A0E67" w:rsidRDefault="00DD5F77" w:rsidP="00DD5F77">
            <w:pPr>
              <w:rPr>
                <w:sz w:val="16"/>
                <w:szCs w:val="16"/>
              </w:rPr>
            </w:pPr>
          </w:p>
        </w:tc>
      </w:tr>
      <w:tr w:rsidR="00DD5F77" w14:paraId="7E29BCC8" w14:textId="77777777" w:rsidTr="00E64FB4">
        <w:trPr>
          <w:trHeight w:val="282"/>
        </w:trPr>
        <w:tc>
          <w:tcPr>
            <w:tcW w:w="1184" w:type="dxa"/>
            <w:vAlign w:val="center"/>
          </w:tcPr>
          <w:p w14:paraId="3436C99F" w14:textId="77777777" w:rsidR="00DD5F77" w:rsidRPr="001B3F59" w:rsidRDefault="00DD5F77" w:rsidP="00DD5F77">
            <w:pPr>
              <w:jc w:val="center"/>
              <w:rPr>
                <w:bCs/>
                <w:i/>
                <w:iCs/>
                <w:sz w:val="16"/>
                <w:szCs w:val="16"/>
              </w:rPr>
            </w:pPr>
            <w:r w:rsidRPr="001B3F59">
              <w:rPr>
                <w:bCs/>
                <w:i/>
                <w:iCs/>
                <w:sz w:val="16"/>
                <w:szCs w:val="16"/>
              </w:rPr>
              <w:t>App P-II-A-1-d</w:t>
            </w:r>
          </w:p>
        </w:tc>
        <w:tc>
          <w:tcPr>
            <w:tcW w:w="7384" w:type="dxa"/>
            <w:shd w:val="clear" w:color="auto" w:fill="auto"/>
          </w:tcPr>
          <w:p w14:paraId="34E1B0BB" w14:textId="77777777" w:rsidR="00DD5F77" w:rsidRPr="001B3F59" w:rsidRDefault="00DD5F77" w:rsidP="00DD5F77">
            <w:pPr>
              <w:numPr>
                <w:ilvl w:val="0"/>
                <w:numId w:val="30"/>
              </w:numPr>
              <w:ind w:left="144" w:hanging="144"/>
              <w:rPr>
                <w:sz w:val="16"/>
                <w:szCs w:val="16"/>
              </w:rPr>
            </w:pPr>
            <w:r w:rsidRPr="001B3F59">
              <w:rPr>
                <w:sz w:val="16"/>
                <w:szCs w:val="16"/>
              </w:rPr>
              <w:t>Arthropods and othe</w:t>
            </w:r>
            <w:r>
              <w:rPr>
                <w:sz w:val="16"/>
                <w:szCs w:val="16"/>
              </w:rPr>
              <w:t xml:space="preserve">r motile </w:t>
            </w:r>
            <w:proofErr w:type="spellStart"/>
            <w:r>
              <w:rPr>
                <w:sz w:val="16"/>
                <w:szCs w:val="16"/>
              </w:rPr>
              <w:t>macroorganisms</w:t>
            </w:r>
            <w:proofErr w:type="spellEnd"/>
            <w:r>
              <w:rPr>
                <w:sz w:val="16"/>
                <w:szCs w:val="16"/>
              </w:rPr>
              <w:t xml:space="preserve"> are</w:t>
            </w:r>
            <w:r w:rsidRPr="001B3F59">
              <w:rPr>
                <w:sz w:val="16"/>
                <w:szCs w:val="16"/>
              </w:rPr>
              <w:t xml:space="preserve"> housed in appropriate cages. If </w:t>
            </w:r>
            <w:proofErr w:type="spellStart"/>
            <w:r w:rsidRPr="001B3F59">
              <w:rPr>
                <w:sz w:val="16"/>
                <w:szCs w:val="16"/>
              </w:rPr>
              <w:t>macroorganisms</w:t>
            </w:r>
            <w:proofErr w:type="spellEnd"/>
            <w:r w:rsidRPr="001B3F59">
              <w:rPr>
                <w:sz w:val="16"/>
                <w:szCs w:val="16"/>
              </w:rPr>
              <w:t xml:space="preserve"> (e.g., flying arthropods or nematodes) are released within the </w:t>
            </w:r>
            <w:r>
              <w:rPr>
                <w:sz w:val="16"/>
                <w:szCs w:val="16"/>
              </w:rPr>
              <w:t>greenhouse, precautions are</w:t>
            </w:r>
            <w:r w:rsidRPr="001B3F59">
              <w:rPr>
                <w:sz w:val="16"/>
                <w:szCs w:val="16"/>
              </w:rPr>
              <w:t xml:space="preserve"> taken to minimize escape from the greenhouse facility.</w:t>
            </w:r>
          </w:p>
        </w:tc>
        <w:tc>
          <w:tcPr>
            <w:tcW w:w="630" w:type="dxa"/>
            <w:shd w:val="clear" w:color="auto" w:fill="auto"/>
            <w:vAlign w:val="center"/>
          </w:tcPr>
          <w:p w14:paraId="5145B2D9" w14:textId="77777777" w:rsidR="00DD5F77" w:rsidRPr="008A0E67" w:rsidRDefault="00DD5F77" w:rsidP="00DD5F77">
            <w:pPr>
              <w:jc w:val="center"/>
              <w:rPr>
                <w:sz w:val="16"/>
                <w:szCs w:val="16"/>
              </w:rPr>
            </w:pPr>
          </w:p>
        </w:tc>
        <w:tc>
          <w:tcPr>
            <w:tcW w:w="540" w:type="dxa"/>
            <w:vAlign w:val="center"/>
          </w:tcPr>
          <w:p w14:paraId="79EB2285" w14:textId="77777777" w:rsidR="00DD5F77" w:rsidRPr="008A0E67" w:rsidRDefault="00DD5F77" w:rsidP="00DD5F77">
            <w:pPr>
              <w:jc w:val="center"/>
              <w:rPr>
                <w:sz w:val="16"/>
                <w:szCs w:val="16"/>
              </w:rPr>
            </w:pPr>
          </w:p>
        </w:tc>
        <w:tc>
          <w:tcPr>
            <w:tcW w:w="630" w:type="dxa"/>
            <w:vAlign w:val="center"/>
          </w:tcPr>
          <w:p w14:paraId="4C98338A" w14:textId="77777777" w:rsidR="00DD5F77" w:rsidRPr="008A0E67" w:rsidRDefault="00DD5F77" w:rsidP="00DD5F77">
            <w:pPr>
              <w:jc w:val="center"/>
              <w:rPr>
                <w:sz w:val="16"/>
                <w:szCs w:val="16"/>
              </w:rPr>
            </w:pPr>
          </w:p>
        </w:tc>
        <w:tc>
          <w:tcPr>
            <w:tcW w:w="2548" w:type="dxa"/>
            <w:shd w:val="clear" w:color="auto" w:fill="auto"/>
            <w:vAlign w:val="center"/>
          </w:tcPr>
          <w:p w14:paraId="05FE0C47" w14:textId="77777777" w:rsidR="00DD5F77" w:rsidRPr="008A0E67" w:rsidRDefault="00DD5F77" w:rsidP="00DD5F77">
            <w:pPr>
              <w:rPr>
                <w:sz w:val="16"/>
                <w:szCs w:val="16"/>
              </w:rPr>
            </w:pPr>
          </w:p>
        </w:tc>
      </w:tr>
      <w:tr w:rsidR="00DD5F77" w14:paraId="49CDB181" w14:textId="77777777" w:rsidTr="00E64FB4">
        <w:trPr>
          <w:trHeight w:val="282"/>
        </w:trPr>
        <w:tc>
          <w:tcPr>
            <w:tcW w:w="1184" w:type="dxa"/>
            <w:vAlign w:val="center"/>
          </w:tcPr>
          <w:p w14:paraId="223C3F51" w14:textId="77777777" w:rsidR="00DD5F77" w:rsidRPr="001B3F59" w:rsidRDefault="00DD5F77" w:rsidP="00DD5F77">
            <w:pPr>
              <w:jc w:val="center"/>
              <w:rPr>
                <w:bCs/>
                <w:i/>
                <w:iCs/>
                <w:sz w:val="16"/>
                <w:szCs w:val="16"/>
              </w:rPr>
            </w:pPr>
            <w:r w:rsidRPr="001B3F59">
              <w:rPr>
                <w:bCs/>
                <w:i/>
                <w:iCs/>
                <w:sz w:val="16"/>
                <w:szCs w:val="16"/>
              </w:rPr>
              <w:t>App P-II-A-1-e</w:t>
            </w:r>
          </w:p>
        </w:tc>
        <w:tc>
          <w:tcPr>
            <w:tcW w:w="7384" w:type="dxa"/>
            <w:shd w:val="clear" w:color="auto" w:fill="auto"/>
          </w:tcPr>
          <w:p w14:paraId="7C55C73C" w14:textId="77777777" w:rsidR="00DD5F77" w:rsidRPr="001B3F59" w:rsidRDefault="00DD5F77" w:rsidP="00DD5F77">
            <w:pPr>
              <w:numPr>
                <w:ilvl w:val="0"/>
                <w:numId w:val="30"/>
              </w:numPr>
              <w:ind w:left="144" w:hanging="144"/>
              <w:rPr>
                <w:sz w:val="16"/>
                <w:szCs w:val="16"/>
              </w:rPr>
            </w:pPr>
            <w:r w:rsidRPr="001B3F59">
              <w:rPr>
                <w:sz w:val="16"/>
                <w:szCs w:val="16"/>
              </w:rPr>
              <w:t xml:space="preserve">Experiments involving other organisms that require a containment level lower than BL1-P may be conducted in the greenhouse concurrently with experiments that require </w:t>
            </w:r>
            <w:r>
              <w:rPr>
                <w:sz w:val="16"/>
                <w:szCs w:val="16"/>
              </w:rPr>
              <w:t>BL1-P containment. Under these circumstances</w:t>
            </w:r>
            <w:r w:rsidRPr="001B3F59">
              <w:rPr>
                <w:sz w:val="16"/>
                <w:szCs w:val="16"/>
              </w:rPr>
              <w:t xml:space="preserve"> all work is conducted in accordance with BL1-P greenhouse practices.</w:t>
            </w:r>
          </w:p>
        </w:tc>
        <w:tc>
          <w:tcPr>
            <w:tcW w:w="630" w:type="dxa"/>
            <w:shd w:val="clear" w:color="auto" w:fill="auto"/>
            <w:vAlign w:val="center"/>
          </w:tcPr>
          <w:p w14:paraId="01C94D93" w14:textId="77777777" w:rsidR="00DD5F77" w:rsidRPr="008A0E67" w:rsidRDefault="00DD5F77" w:rsidP="00DD5F77">
            <w:pPr>
              <w:jc w:val="center"/>
              <w:rPr>
                <w:sz w:val="16"/>
                <w:szCs w:val="16"/>
              </w:rPr>
            </w:pPr>
          </w:p>
        </w:tc>
        <w:tc>
          <w:tcPr>
            <w:tcW w:w="540" w:type="dxa"/>
            <w:vAlign w:val="center"/>
          </w:tcPr>
          <w:p w14:paraId="22B1AEC9" w14:textId="77777777" w:rsidR="00DD5F77" w:rsidRPr="008A0E67" w:rsidRDefault="00DD5F77" w:rsidP="00DD5F77">
            <w:pPr>
              <w:jc w:val="center"/>
              <w:rPr>
                <w:sz w:val="16"/>
                <w:szCs w:val="16"/>
              </w:rPr>
            </w:pPr>
          </w:p>
        </w:tc>
        <w:tc>
          <w:tcPr>
            <w:tcW w:w="630" w:type="dxa"/>
            <w:vAlign w:val="center"/>
          </w:tcPr>
          <w:p w14:paraId="158B1936" w14:textId="77777777" w:rsidR="00DD5F77" w:rsidRPr="008A0E67" w:rsidRDefault="00DD5F77" w:rsidP="00DD5F77">
            <w:pPr>
              <w:jc w:val="center"/>
              <w:rPr>
                <w:sz w:val="16"/>
                <w:szCs w:val="16"/>
              </w:rPr>
            </w:pPr>
          </w:p>
        </w:tc>
        <w:tc>
          <w:tcPr>
            <w:tcW w:w="2548" w:type="dxa"/>
            <w:shd w:val="clear" w:color="auto" w:fill="auto"/>
            <w:vAlign w:val="center"/>
          </w:tcPr>
          <w:p w14:paraId="1452DBFA" w14:textId="77777777" w:rsidR="00DD5F77" w:rsidRPr="008A0E67" w:rsidRDefault="00DD5F77" w:rsidP="00DD5F77">
            <w:pPr>
              <w:rPr>
                <w:sz w:val="16"/>
                <w:szCs w:val="16"/>
              </w:rPr>
            </w:pPr>
          </w:p>
        </w:tc>
      </w:tr>
    </w:tbl>
    <w:p w14:paraId="731F77BA" w14:textId="77777777" w:rsidR="00DC49C2" w:rsidRDefault="00DC49C2" w:rsidP="00195B8C"/>
    <w:p w14:paraId="194120EB" w14:textId="77777777" w:rsidR="00DC49C2" w:rsidRDefault="00DC49C2" w:rsidP="00195B8C"/>
    <w:p w14:paraId="7298A512" w14:textId="77777777" w:rsidR="002B3540" w:rsidRDefault="002B3540" w:rsidP="00195B8C"/>
    <w:p w14:paraId="65018B3D" w14:textId="77777777" w:rsidR="002B3540" w:rsidRPr="002B3540" w:rsidRDefault="002B3540" w:rsidP="002B3540">
      <w:pPr>
        <w:widowControl w:val="0"/>
        <w:autoSpaceDE w:val="0"/>
        <w:autoSpaceDN w:val="0"/>
        <w:adjustRightInd w:val="0"/>
        <w:outlineLvl w:val="0"/>
        <w:rPr>
          <w:rStyle w:val="st"/>
          <w:rFonts w:cs="Arial"/>
          <w:b/>
          <w:i/>
          <w:sz w:val="22"/>
          <w:szCs w:val="22"/>
        </w:rPr>
      </w:pPr>
      <w:r w:rsidRPr="002B3540">
        <w:rPr>
          <w:rStyle w:val="Emphasis"/>
          <w:rFonts w:cs="Arial"/>
          <w:b/>
          <w:sz w:val="22"/>
          <w:szCs w:val="22"/>
        </w:rPr>
        <w:t>By typing your name</w:t>
      </w:r>
      <w:r w:rsidRPr="002B3540">
        <w:rPr>
          <w:rStyle w:val="st"/>
          <w:rFonts w:cs="Arial"/>
          <w:b/>
          <w:i/>
          <w:sz w:val="22"/>
          <w:szCs w:val="22"/>
        </w:rPr>
        <w:t xml:space="preserve"> below, </w:t>
      </w:r>
      <w:r w:rsidRPr="002B3540">
        <w:rPr>
          <w:rStyle w:val="Emphasis"/>
          <w:rFonts w:cs="Arial"/>
          <w:b/>
          <w:sz w:val="22"/>
          <w:szCs w:val="22"/>
        </w:rPr>
        <w:t>you agree</w:t>
      </w:r>
      <w:r w:rsidRPr="002B3540">
        <w:rPr>
          <w:rStyle w:val="st"/>
          <w:rFonts w:cs="Arial"/>
          <w:b/>
          <w:i/>
          <w:sz w:val="22"/>
          <w:szCs w:val="22"/>
        </w:rPr>
        <w:t xml:space="preserve"> that this is valid as your signature</w:t>
      </w:r>
    </w:p>
    <w:p w14:paraId="07478BFD" w14:textId="77777777" w:rsidR="002B3540" w:rsidRPr="00AD625A" w:rsidRDefault="002B3540" w:rsidP="002B3540">
      <w:pPr>
        <w:widowControl w:val="0"/>
        <w:autoSpaceDE w:val="0"/>
        <w:autoSpaceDN w:val="0"/>
        <w:adjustRightInd w:val="0"/>
        <w:outlineLvl w:val="0"/>
        <w:rPr>
          <w:rStyle w:val="st"/>
          <w:rFonts w:cs="Arial"/>
          <w:i/>
          <w:sz w:val="22"/>
          <w:szCs w:val="22"/>
        </w:rPr>
      </w:pPr>
    </w:p>
    <w:tbl>
      <w:tblPr>
        <w:tblW w:w="0" w:type="auto"/>
        <w:tblLook w:val="04A0" w:firstRow="1" w:lastRow="0" w:firstColumn="1" w:lastColumn="0" w:noHBand="0" w:noVBand="1"/>
      </w:tblPr>
      <w:tblGrid>
        <w:gridCol w:w="11016"/>
      </w:tblGrid>
      <w:tr w:rsidR="002B3540" w:rsidRPr="00AD625A" w14:paraId="6ED95527" w14:textId="77777777" w:rsidTr="00467B84">
        <w:tc>
          <w:tcPr>
            <w:tcW w:w="11016" w:type="dxa"/>
            <w:shd w:val="clear" w:color="auto" w:fill="auto"/>
          </w:tcPr>
          <w:p w14:paraId="5ED220CE" w14:textId="77777777" w:rsidR="002B3540" w:rsidRPr="00AD625A" w:rsidRDefault="002B3540" w:rsidP="00467B84">
            <w:pPr>
              <w:widowControl w:val="0"/>
              <w:autoSpaceDE w:val="0"/>
              <w:autoSpaceDN w:val="0"/>
              <w:adjustRightInd w:val="0"/>
              <w:outlineLvl w:val="0"/>
              <w:rPr>
                <w:rStyle w:val="st"/>
                <w:rFonts w:cs="Arial"/>
                <w:i/>
                <w:sz w:val="22"/>
                <w:szCs w:val="22"/>
              </w:rPr>
            </w:pPr>
            <w:r w:rsidRPr="002B3540">
              <w:rPr>
                <w:rStyle w:val="st"/>
                <w:rFonts w:cs="Arial"/>
                <w:i/>
                <w:sz w:val="22"/>
                <w:szCs w:val="22"/>
                <w:u w:val="single"/>
              </w:rPr>
              <w:t>Electronic signature</w:t>
            </w:r>
            <w:r w:rsidRPr="00AD625A">
              <w:rPr>
                <w:rStyle w:val="st"/>
                <w:rFonts w:cs="Arial"/>
                <w:i/>
                <w:sz w:val="22"/>
                <w:szCs w:val="22"/>
              </w:rPr>
              <w:t xml:space="preserve">: </w:t>
            </w:r>
            <w:r w:rsidRPr="00AD625A">
              <w:rPr>
                <w:rStyle w:val="st"/>
                <w:rFonts w:cs="Arial"/>
                <w:i/>
                <w:sz w:val="22"/>
                <w:szCs w:val="22"/>
              </w:rPr>
              <w:fldChar w:fldCharType="begin">
                <w:ffData>
                  <w:name w:val="Text509"/>
                  <w:enabled/>
                  <w:calcOnExit w:val="0"/>
                  <w:textInput/>
                </w:ffData>
              </w:fldChar>
            </w:r>
            <w:bookmarkStart w:id="0" w:name="Text509"/>
            <w:r w:rsidRPr="00AD625A">
              <w:rPr>
                <w:rStyle w:val="st"/>
                <w:rFonts w:cs="Arial"/>
                <w:i/>
                <w:sz w:val="22"/>
                <w:szCs w:val="22"/>
              </w:rPr>
              <w:instrText xml:space="preserve"> FORMTEXT </w:instrText>
            </w:r>
            <w:r w:rsidRPr="00AD625A">
              <w:rPr>
                <w:rStyle w:val="st"/>
                <w:rFonts w:cs="Arial"/>
                <w:i/>
                <w:sz w:val="22"/>
                <w:szCs w:val="22"/>
              </w:rPr>
            </w:r>
            <w:r w:rsidRPr="00AD625A">
              <w:rPr>
                <w:rStyle w:val="st"/>
                <w:rFonts w:cs="Arial"/>
                <w:i/>
                <w:sz w:val="22"/>
                <w:szCs w:val="22"/>
              </w:rPr>
              <w:fldChar w:fldCharType="separate"/>
            </w:r>
            <w:r>
              <w:rPr>
                <w:rStyle w:val="st"/>
                <w:rFonts w:cs="Arial"/>
                <w:i/>
                <w:noProof/>
                <w:sz w:val="22"/>
                <w:szCs w:val="22"/>
              </w:rPr>
              <w:t> </w:t>
            </w:r>
            <w:r>
              <w:rPr>
                <w:rStyle w:val="st"/>
                <w:rFonts w:cs="Arial"/>
                <w:i/>
                <w:noProof/>
                <w:sz w:val="22"/>
                <w:szCs w:val="22"/>
              </w:rPr>
              <w:t> </w:t>
            </w:r>
            <w:r>
              <w:rPr>
                <w:rStyle w:val="st"/>
                <w:rFonts w:cs="Arial"/>
                <w:i/>
                <w:noProof/>
                <w:sz w:val="22"/>
                <w:szCs w:val="22"/>
              </w:rPr>
              <w:t> </w:t>
            </w:r>
            <w:r>
              <w:rPr>
                <w:rStyle w:val="st"/>
                <w:rFonts w:cs="Arial"/>
                <w:i/>
                <w:noProof/>
                <w:sz w:val="22"/>
                <w:szCs w:val="22"/>
              </w:rPr>
              <w:t> </w:t>
            </w:r>
            <w:r>
              <w:rPr>
                <w:rStyle w:val="st"/>
                <w:rFonts w:cs="Arial"/>
                <w:i/>
                <w:noProof/>
                <w:sz w:val="22"/>
                <w:szCs w:val="22"/>
              </w:rPr>
              <w:t> </w:t>
            </w:r>
            <w:r w:rsidRPr="00AD625A">
              <w:rPr>
                <w:rStyle w:val="st"/>
                <w:rFonts w:cs="Arial"/>
                <w:i/>
                <w:sz w:val="22"/>
                <w:szCs w:val="22"/>
              </w:rPr>
              <w:fldChar w:fldCharType="end"/>
            </w:r>
            <w:bookmarkEnd w:id="0"/>
          </w:p>
          <w:p w14:paraId="3E416C02" w14:textId="77777777" w:rsidR="002B3540" w:rsidRPr="00AD625A" w:rsidRDefault="002B3540" w:rsidP="00467B84">
            <w:pPr>
              <w:widowControl w:val="0"/>
              <w:autoSpaceDE w:val="0"/>
              <w:autoSpaceDN w:val="0"/>
              <w:adjustRightInd w:val="0"/>
              <w:outlineLvl w:val="0"/>
              <w:rPr>
                <w:rStyle w:val="st"/>
                <w:rFonts w:cs="Arial"/>
                <w:i/>
                <w:sz w:val="22"/>
                <w:szCs w:val="22"/>
              </w:rPr>
            </w:pPr>
          </w:p>
        </w:tc>
      </w:tr>
      <w:tr w:rsidR="002B3540" w14:paraId="10973C03" w14:textId="77777777" w:rsidTr="00467B84">
        <w:tc>
          <w:tcPr>
            <w:tcW w:w="11016" w:type="dxa"/>
            <w:shd w:val="clear" w:color="auto" w:fill="auto"/>
          </w:tcPr>
          <w:p w14:paraId="22A49D80" w14:textId="77777777" w:rsidR="002B3540" w:rsidRPr="00BE269A" w:rsidRDefault="002B3540" w:rsidP="00467B84">
            <w:pPr>
              <w:widowControl w:val="0"/>
              <w:autoSpaceDE w:val="0"/>
              <w:autoSpaceDN w:val="0"/>
              <w:adjustRightInd w:val="0"/>
              <w:outlineLvl w:val="0"/>
              <w:rPr>
                <w:rStyle w:val="st"/>
                <w:rFonts w:cs="Arial"/>
                <w:i/>
                <w:sz w:val="22"/>
                <w:szCs w:val="22"/>
              </w:rPr>
            </w:pPr>
            <w:r w:rsidRPr="002B3540">
              <w:rPr>
                <w:rStyle w:val="st"/>
                <w:rFonts w:cs="Arial"/>
                <w:i/>
                <w:sz w:val="22"/>
                <w:szCs w:val="22"/>
                <w:u w:val="single"/>
              </w:rPr>
              <w:t>Date</w:t>
            </w:r>
            <w:r w:rsidRPr="00AD625A">
              <w:rPr>
                <w:rStyle w:val="st"/>
                <w:rFonts w:cs="Arial"/>
                <w:i/>
                <w:sz w:val="22"/>
                <w:szCs w:val="22"/>
              </w:rPr>
              <w:t xml:space="preserve">: </w:t>
            </w:r>
            <w:r w:rsidRPr="00AD625A">
              <w:rPr>
                <w:rStyle w:val="st"/>
                <w:rFonts w:cs="Arial"/>
                <w:i/>
                <w:sz w:val="22"/>
                <w:szCs w:val="22"/>
              </w:rPr>
              <w:fldChar w:fldCharType="begin">
                <w:ffData>
                  <w:name w:val="Text510"/>
                  <w:enabled/>
                  <w:calcOnExit w:val="0"/>
                  <w:textInput/>
                </w:ffData>
              </w:fldChar>
            </w:r>
            <w:bookmarkStart w:id="1" w:name="Text510"/>
            <w:r w:rsidRPr="00AD625A">
              <w:rPr>
                <w:rStyle w:val="st"/>
                <w:rFonts w:cs="Arial"/>
                <w:i/>
                <w:sz w:val="22"/>
                <w:szCs w:val="22"/>
              </w:rPr>
              <w:instrText xml:space="preserve"> FORMTEXT </w:instrText>
            </w:r>
            <w:r w:rsidRPr="00AD625A">
              <w:rPr>
                <w:rStyle w:val="st"/>
                <w:rFonts w:cs="Arial"/>
                <w:i/>
                <w:sz w:val="22"/>
                <w:szCs w:val="22"/>
              </w:rPr>
            </w:r>
            <w:r w:rsidRPr="00AD625A">
              <w:rPr>
                <w:rStyle w:val="st"/>
                <w:rFonts w:cs="Arial"/>
                <w:i/>
                <w:sz w:val="22"/>
                <w:szCs w:val="22"/>
              </w:rPr>
              <w:fldChar w:fldCharType="separate"/>
            </w:r>
            <w:r>
              <w:rPr>
                <w:rStyle w:val="st"/>
                <w:rFonts w:cs="Arial"/>
                <w:i/>
                <w:noProof/>
                <w:sz w:val="22"/>
                <w:szCs w:val="22"/>
              </w:rPr>
              <w:t> </w:t>
            </w:r>
            <w:r>
              <w:rPr>
                <w:rStyle w:val="st"/>
                <w:rFonts w:cs="Arial"/>
                <w:i/>
                <w:noProof/>
                <w:sz w:val="22"/>
                <w:szCs w:val="22"/>
              </w:rPr>
              <w:t> </w:t>
            </w:r>
            <w:r>
              <w:rPr>
                <w:rStyle w:val="st"/>
                <w:rFonts w:cs="Arial"/>
                <w:i/>
                <w:noProof/>
                <w:sz w:val="22"/>
                <w:szCs w:val="22"/>
              </w:rPr>
              <w:t> </w:t>
            </w:r>
            <w:r>
              <w:rPr>
                <w:rStyle w:val="st"/>
                <w:rFonts w:cs="Arial"/>
                <w:i/>
                <w:noProof/>
                <w:sz w:val="22"/>
                <w:szCs w:val="22"/>
              </w:rPr>
              <w:t> </w:t>
            </w:r>
            <w:r>
              <w:rPr>
                <w:rStyle w:val="st"/>
                <w:rFonts w:cs="Arial"/>
                <w:i/>
                <w:noProof/>
                <w:sz w:val="22"/>
                <w:szCs w:val="22"/>
              </w:rPr>
              <w:t> </w:t>
            </w:r>
            <w:r w:rsidRPr="00AD625A">
              <w:rPr>
                <w:rStyle w:val="st"/>
                <w:rFonts w:cs="Arial"/>
                <w:i/>
                <w:sz w:val="22"/>
                <w:szCs w:val="22"/>
              </w:rPr>
              <w:fldChar w:fldCharType="end"/>
            </w:r>
            <w:bookmarkEnd w:id="1"/>
          </w:p>
          <w:p w14:paraId="203AF35F" w14:textId="77777777" w:rsidR="002B3540" w:rsidRPr="00BE269A" w:rsidRDefault="002B3540" w:rsidP="00467B84">
            <w:pPr>
              <w:widowControl w:val="0"/>
              <w:autoSpaceDE w:val="0"/>
              <w:autoSpaceDN w:val="0"/>
              <w:adjustRightInd w:val="0"/>
              <w:outlineLvl w:val="0"/>
              <w:rPr>
                <w:rStyle w:val="st"/>
                <w:rFonts w:cs="Arial"/>
                <w:i/>
                <w:sz w:val="22"/>
                <w:szCs w:val="22"/>
              </w:rPr>
            </w:pPr>
          </w:p>
        </w:tc>
      </w:tr>
    </w:tbl>
    <w:p w14:paraId="14E5F0EC" w14:textId="77777777" w:rsidR="002B3540" w:rsidRDefault="002B3540" w:rsidP="00195B8C"/>
    <w:sectPr w:rsidR="002B3540" w:rsidSect="00307200">
      <w:headerReference w:type="default" r:id="rId14"/>
      <w:footerReference w:type="default" r:id="rId15"/>
      <w:headerReference w:type="first" r:id="rId16"/>
      <w:footerReference w:type="first" r:id="rId1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FDA2" w14:textId="77777777" w:rsidR="00411DA0" w:rsidRDefault="00411DA0" w:rsidP="00195B8C">
      <w:r>
        <w:separator/>
      </w:r>
    </w:p>
  </w:endnote>
  <w:endnote w:type="continuationSeparator" w:id="0">
    <w:p w14:paraId="6F07C65B" w14:textId="77777777" w:rsidR="00411DA0" w:rsidRDefault="00411DA0" w:rsidP="0019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1868" w14:textId="324CB08E" w:rsidR="00042ECF" w:rsidRPr="00491AB3" w:rsidRDefault="005D34BA" w:rsidP="00491AB3">
    <w:pPr>
      <w:pStyle w:val="Footer"/>
      <w:rPr>
        <w:rFonts w:ascii="Arial" w:hAnsi="Arial" w:cs="Arial"/>
        <w:sz w:val="16"/>
        <w:szCs w:val="16"/>
      </w:rPr>
    </w:pPr>
    <w:r>
      <w:rPr>
        <w:rFonts w:ascii="Arial" w:hAnsi="Arial" w:cs="Arial"/>
        <w:sz w:val="16"/>
        <w:szCs w:val="16"/>
      </w:rPr>
      <w:t xml:space="preserve">BSL-1 </w:t>
    </w:r>
    <w:r w:rsidR="00042ECF" w:rsidRPr="00491AB3">
      <w:rPr>
        <w:rFonts w:ascii="Arial" w:hAnsi="Arial" w:cs="Arial"/>
        <w:sz w:val="16"/>
        <w:szCs w:val="16"/>
      </w:rPr>
      <w:t>Self-inspection checklist</w:t>
    </w:r>
    <w:r w:rsidR="00042ECF" w:rsidRPr="00491AB3">
      <w:rPr>
        <w:rFonts w:ascii="Arial" w:hAnsi="Arial" w:cs="Arial"/>
        <w:sz w:val="16"/>
        <w:szCs w:val="16"/>
      </w:rPr>
      <w:tab/>
      <w:t xml:space="preserve"> </w:t>
    </w:r>
    <w:r w:rsidR="00042ECF" w:rsidRPr="00491AB3">
      <w:rPr>
        <w:rFonts w:ascii="Arial" w:hAnsi="Arial" w:cs="Arial"/>
        <w:sz w:val="16"/>
        <w:szCs w:val="16"/>
      </w:rPr>
      <w:fldChar w:fldCharType="begin"/>
    </w:r>
    <w:r w:rsidR="00042ECF" w:rsidRPr="00491AB3">
      <w:rPr>
        <w:rFonts w:ascii="Arial" w:hAnsi="Arial" w:cs="Arial"/>
        <w:sz w:val="16"/>
        <w:szCs w:val="16"/>
      </w:rPr>
      <w:instrText xml:space="preserve"> PAGE </w:instrText>
    </w:r>
    <w:r w:rsidR="00042ECF" w:rsidRPr="00491AB3">
      <w:rPr>
        <w:rFonts w:ascii="Arial" w:hAnsi="Arial" w:cs="Arial"/>
        <w:sz w:val="16"/>
        <w:szCs w:val="16"/>
      </w:rPr>
      <w:fldChar w:fldCharType="separate"/>
    </w:r>
    <w:r w:rsidR="00CA550F">
      <w:rPr>
        <w:rFonts w:ascii="Arial" w:hAnsi="Arial" w:cs="Arial"/>
        <w:noProof/>
        <w:sz w:val="16"/>
        <w:szCs w:val="16"/>
      </w:rPr>
      <w:t>2</w:t>
    </w:r>
    <w:r w:rsidR="00042ECF" w:rsidRPr="00491AB3">
      <w:rPr>
        <w:rFonts w:ascii="Arial" w:hAnsi="Arial" w:cs="Arial"/>
        <w:sz w:val="16"/>
        <w:szCs w:val="16"/>
      </w:rPr>
      <w:fldChar w:fldCharType="end"/>
    </w:r>
    <w:r w:rsidR="00042ECF" w:rsidRPr="00491AB3">
      <w:rPr>
        <w:rFonts w:ascii="Arial" w:hAnsi="Arial" w:cs="Arial"/>
        <w:sz w:val="16"/>
        <w:szCs w:val="16"/>
      </w:rPr>
      <w:t xml:space="preserve"> of </w:t>
    </w:r>
    <w:r w:rsidR="00042ECF" w:rsidRPr="00491AB3">
      <w:rPr>
        <w:rFonts w:ascii="Arial" w:hAnsi="Arial" w:cs="Arial"/>
        <w:sz w:val="16"/>
        <w:szCs w:val="16"/>
      </w:rPr>
      <w:fldChar w:fldCharType="begin"/>
    </w:r>
    <w:r w:rsidR="00042ECF" w:rsidRPr="00491AB3">
      <w:rPr>
        <w:rFonts w:ascii="Arial" w:hAnsi="Arial" w:cs="Arial"/>
        <w:sz w:val="16"/>
        <w:szCs w:val="16"/>
      </w:rPr>
      <w:instrText xml:space="preserve"> NUMPAGES </w:instrText>
    </w:r>
    <w:r w:rsidR="00042ECF" w:rsidRPr="00491AB3">
      <w:rPr>
        <w:rFonts w:ascii="Arial" w:hAnsi="Arial" w:cs="Arial"/>
        <w:sz w:val="16"/>
        <w:szCs w:val="16"/>
      </w:rPr>
      <w:fldChar w:fldCharType="separate"/>
    </w:r>
    <w:r w:rsidR="00CA550F">
      <w:rPr>
        <w:rFonts w:ascii="Arial" w:hAnsi="Arial" w:cs="Arial"/>
        <w:noProof/>
        <w:sz w:val="16"/>
        <w:szCs w:val="16"/>
      </w:rPr>
      <w:t>6</w:t>
    </w:r>
    <w:r w:rsidR="00042ECF" w:rsidRPr="00491AB3">
      <w:rPr>
        <w:rFonts w:ascii="Arial" w:hAnsi="Arial" w:cs="Arial"/>
        <w:sz w:val="16"/>
        <w:szCs w:val="16"/>
      </w:rPr>
      <w:fldChar w:fldCharType="end"/>
    </w:r>
    <w:r w:rsidR="00042ECF" w:rsidRPr="00491AB3">
      <w:rPr>
        <w:rFonts w:ascii="Arial" w:hAnsi="Arial" w:cs="Arial"/>
        <w:sz w:val="16"/>
        <w:szCs w:val="16"/>
      </w:rPr>
      <w:tab/>
    </w:r>
    <w:r w:rsidR="00042ECF" w:rsidRPr="00491AB3">
      <w:rPr>
        <w:rFonts w:ascii="Arial" w:hAnsi="Arial" w:cs="Arial"/>
        <w:sz w:val="16"/>
        <w:szCs w:val="16"/>
      </w:rPr>
      <w:tab/>
    </w:r>
    <w:r w:rsidR="00042ECF" w:rsidRPr="00491AB3">
      <w:rPr>
        <w:rFonts w:ascii="Arial" w:hAnsi="Arial" w:cs="Arial"/>
        <w:sz w:val="16"/>
        <w:szCs w:val="16"/>
      </w:rPr>
      <w:tab/>
    </w:r>
    <w:r w:rsidR="00042ECF" w:rsidRPr="00491AB3">
      <w:rPr>
        <w:rFonts w:ascii="Arial" w:hAnsi="Arial" w:cs="Arial"/>
        <w:sz w:val="16"/>
        <w:szCs w:val="16"/>
      </w:rPr>
      <w:tab/>
      <w:t xml:space="preserve">Rev. </w:t>
    </w:r>
    <w:r>
      <w:rPr>
        <w:rFonts w:ascii="Arial" w:hAnsi="Arial" w:cs="Arial"/>
        <w:sz w:val="16"/>
        <w:szCs w:val="16"/>
      </w:rPr>
      <w:t>2025</w:t>
    </w:r>
    <w:r w:rsidR="00042ECF" w:rsidRPr="00491AB3">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C8AB" w14:textId="78FABBBC" w:rsidR="000A0FDF" w:rsidRPr="00491AB3" w:rsidRDefault="005D34BA" w:rsidP="00491AB3">
    <w:pPr>
      <w:pStyle w:val="Footer"/>
      <w:rPr>
        <w:rFonts w:ascii="Arial" w:hAnsi="Arial" w:cs="Arial"/>
        <w:sz w:val="16"/>
        <w:szCs w:val="16"/>
      </w:rPr>
    </w:pPr>
    <w:r>
      <w:rPr>
        <w:rFonts w:ascii="Arial" w:hAnsi="Arial" w:cs="Arial"/>
        <w:sz w:val="16"/>
        <w:szCs w:val="16"/>
      </w:rPr>
      <w:t xml:space="preserve">BSL-1 </w:t>
    </w:r>
    <w:r w:rsidR="00042ECF" w:rsidRPr="00491AB3">
      <w:rPr>
        <w:rFonts w:ascii="Arial" w:hAnsi="Arial" w:cs="Arial"/>
        <w:sz w:val="16"/>
        <w:szCs w:val="16"/>
      </w:rPr>
      <w:t>Self-inspection checklist</w:t>
    </w:r>
    <w:r w:rsidR="00042ECF" w:rsidRPr="00491AB3">
      <w:rPr>
        <w:rFonts w:ascii="Arial" w:hAnsi="Arial" w:cs="Arial"/>
        <w:sz w:val="16"/>
        <w:szCs w:val="16"/>
      </w:rPr>
      <w:tab/>
      <w:t xml:space="preserve"> </w:t>
    </w:r>
    <w:r w:rsidR="00042ECF" w:rsidRPr="00491AB3">
      <w:rPr>
        <w:rFonts w:ascii="Arial" w:hAnsi="Arial" w:cs="Arial"/>
        <w:sz w:val="16"/>
        <w:szCs w:val="16"/>
      </w:rPr>
      <w:fldChar w:fldCharType="begin"/>
    </w:r>
    <w:r w:rsidR="00042ECF" w:rsidRPr="00491AB3">
      <w:rPr>
        <w:rFonts w:ascii="Arial" w:hAnsi="Arial" w:cs="Arial"/>
        <w:sz w:val="16"/>
        <w:szCs w:val="16"/>
      </w:rPr>
      <w:instrText xml:space="preserve"> PAGE </w:instrText>
    </w:r>
    <w:r w:rsidR="00042ECF" w:rsidRPr="00491AB3">
      <w:rPr>
        <w:rFonts w:ascii="Arial" w:hAnsi="Arial" w:cs="Arial"/>
        <w:sz w:val="16"/>
        <w:szCs w:val="16"/>
      </w:rPr>
      <w:fldChar w:fldCharType="separate"/>
    </w:r>
    <w:r w:rsidR="00CA550F">
      <w:rPr>
        <w:rFonts w:ascii="Arial" w:hAnsi="Arial" w:cs="Arial"/>
        <w:noProof/>
        <w:sz w:val="16"/>
        <w:szCs w:val="16"/>
      </w:rPr>
      <w:t>1</w:t>
    </w:r>
    <w:r w:rsidR="00042ECF" w:rsidRPr="00491AB3">
      <w:rPr>
        <w:rFonts w:ascii="Arial" w:hAnsi="Arial" w:cs="Arial"/>
        <w:sz w:val="16"/>
        <w:szCs w:val="16"/>
      </w:rPr>
      <w:fldChar w:fldCharType="end"/>
    </w:r>
    <w:r w:rsidR="00042ECF" w:rsidRPr="00491AB3">
      <w:rPr>
        <w:rFonts w:ascii="Arial" w:hAnsi="Arial" w:cs="Arial"/>
        <w:sz w:val="16"/>
        <w:szCs w:val="16"/>
      </w:rPr>
      <w:t xml:space="preserve"> of </w:t>
    </w:r>
    <w:r w:rsidR="00042ECF" w:rsidRPr="00491AB3">
      <w:rPr>
        <w:rFonts w:ascii="Arial" w:hAnsi="Arial" w:cs="Arial"/>
        <w:sz w:val="16"/>
        <w:szCs w:val="16"/>
      </w:rPr>
      <w:fldChar w:fldCharType="begin"/>
    </w:r>
    <w:r w:rsidR="00042ECF" w:rsidRPr="00491AB3">
      <w:rPr>
        <w:rFonts w:ascii="Arial" w:hAnsi="Arial" w:cs="Arial"/>
        <w:sz w:val="16"/>
        <w:szCs w:val="16"/>
      </w:rPr>
      <w:instrText xml:space="preserve"> NUMPAGES </w:instrText>
    </w:r>
    <w:r w:rsidR="00042ECF" w:rsidRPr="00491AB3">
      <w:rPr>
        <w:rFonts w:ascii="Arial" w:hAnsi="Arial" w:cs="Arial"/>
        <w:sz w:val="16"/>
        <w:szCs w:val="16"/>
      </w:rPr>
      <w:fldChar w:fldCharType="separate"/>
    </w:r>
    <w:r w:rsidR="00CA550F">
      <w:rPr>
        <w:rFonts w:ascii="Arial" w:hAnsi="Arial" w:cs="Arial"/>
        <w:noProof/>
        <w:sz w:val="16"/>
        <w:szCs w:val="16"/>
      </w:rPr>
      <w:t>6</w:t>
    </w:r>
    <w:r w:rsidR="00042ECF" w:rsidRPr="00491AB3">
      <w:rPr>
        <w:rFonts w:ascii="Arial" w:hAnsi="Arial" w:cs="Arial"/>
        <w:sz w:val="16"/>
        <w:szCs w:val="16"/>
      </w:rPr>
      <w:fldChar w:fldCharType="end"/>
    </w:r>
    <w:r w:rsidR="00042ECF" w:rsidRPr="00491AB3">
      <w:rPr>
        <w:rFonts w:ascii="Arial" w:hAnsi="Arial" w:cs="Arial"/>
        <w:sz w:val="16"/>
        <w:szCs w:val="16"/>
      </w:rPr>
      <w:tab/>
    </w:r>
    <w:r w:rsidR="00042ECF" w:rsidRPr="00491AB3">
      <w:rPr>
        <w:rFonts w:ascii="Arial" w:hAnsi="Arial" w:cs="Arial"/>
        <w:sz w:val="16"/>
        <w:szCs w:val="16"/>
      </w:rPr>
      <w:tab/>
    </w:r>
    <w:r w:rsidR="00042ECF" w:rsidRPr="00491AB3">
      <w:rPr>
        <w:rFonts w:ascii="Arial" w:hAnsi="Arial" w:cs="Arial"/>
        <w:sz w:val="16"/>
        <w:szCs w:val="16"/>
      </w:rPr>
      <w:tab/>
    </w:r>
    <w:r w:rsidR="00042ECF" w:rsidRPr="00491AB3">
      <w:rPr>
        <w:rFonts w:ascii="Arial" w:hAnsi="Arial" w:cs="Arial"/>
        <w:sz w:val="16"/>
        <w:szCs w:val="16"/>
      </w:rPr>
      <w:tab/>
      <w:t xml:space="preserve">Rev. </w:t>
    </w:r>
    <w:r>
      <w:rPr>
        <w:rFonts w:ascii="Arial" w:hAnsi="Arial" w:cs="Arial"/>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BAD6" w14:textId="77777777" w:rsidR="00411DA0" w:rsidRDefault="00411DA0" w:rsidP="00195B8C">
      <w:r>
        <w:separator/>
      </w:r>
    </w:p>
  </w:footnote>
  <w:footnote w:type="continuationSeparator" w:id="0">
    <w:p w14:paraId="2669F67D" w14:textId="77777777" w:rsidR="00411DA0" w:rsidRDefault="00411DA0" w:rsidP="0019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4B04" w14:textId="536CD823" w:rsidR="00042ECF" w:rsidRPr="00DC02D9" w:rsidRDefault="00042ECF">
    <w:pPr>
      <w:pStyle w:val="Header"/>
      <w:rPr>
        <w:rFonts w:ascii="Arial" w:hAnsi="Arial" w:cs="Arial"/>
        <w:sz w:val="16"/>
        <w:szCs w:val="16"/>
      </w:rPr>
    </w:pPr>
    <w:r w:rsidRPr="00DC02D9">
      <w:rPr>
        <w:rFonts w:ascii="Arial" w:hAnsi="Arial" w:cs="Arial"/>
        <w:sz w:val="16"/>
        <w:szCs w:val="16"/>
      </w:rPr>
      <w:tab/>
    </w:r>
    <w:r w:rsidRPr="00DC02D9">
      <w:rPr>
        <w:rFonts w:ascii="Arial" w:hAnsi="Arial" w:cs="Arial"/>
        <w:sz w:val="16"/>
        <w:szCs w:val="16"/>
      </w:rPr>
      <w:tab/>
    </w:r>
    <w:r w:rsidRPr="00DC02D9">
      <w:rPr>
        <w:rFonts w:ascii="Arial" w:hAnsi="Arial" w:cs="Arial"/>
        <w:sz w:val="16"/>
        <w:szCs w:val="16"/>
      </w:rPr>
      <w:tab/>
    </w:r>
    <w:r w:rsidRPr="00DC02D9">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C30E" w14:textId="77777777" w:rsidR="00042ECF" w:rsidRPr="00C91CCD" w:rsidRDefault="004C6EC2">
    <w:pPr>
      <w:pStyle w:val="Header"/>
      <w:rPr>
        <w:rFonts w:ascii="Arial" w:hAnsi="Arial" w:cs="Arial"/>
        <w:b/>
      </w:rPr>
    </w:pPr>
    <w:r w:rsidRPr="00502E3A">
      <w:rPr>
        <w:noProof/>
      </w:rPr>
      <w:drawing>
        <wp:inline distT="0" distB="0" distL="0" distR="0" wp14:anchorId="56A24BD8" wp14:editId="2B448851">
          <wp:extent cx="1549400" cy="304800"/>
          <wp:effectExtent l="0" t="0" r="0" b="0"/>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00" cy="304800"/>
                  </a:xfrm>
                  <a:prstGeom prst="rect">
                    <a:avLst/>
                  </a:prstGeom>
                  <a:noFill/>
                  <a:ln>
                    <a:noFill/>
                  </a:ln>
                </pic:spPr>
              </pic:pic>
            </a:graphicData>
          </a:graphic>
        </wp:inline>
      </w:drawing>
    </w:r>
    <w:r w:rsidR="00042ECF">
      <w:tab/>
    </w:r>
    <w:r w:rsidR="00042ECF">
      <w:tab/>
    </w:r>
    <w:r w:rsidR="00042ECF">
      <w:rPr>
        <w:rFonts w:ascii="Arial" w:hAnsi="Arial" w:cs="Arial"/>
        <w:b/>
      </w:rPr>
      <w:tab/>
    </w:r>
    <w:r w:rsidR="00042ECF">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1C2D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444BB"/>
    <w:multiLevelType w:val="hybridMultilevel"/>
    <w:tmpl w:val="089C99EA"/>
    <w:lvl w:ilvl="0" w:tplc="532E9D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726A42"/>
    <w:multiLevelType w:val="hybridMultilevel"/>
    <w:tmpl w:val="49E439B2"/>
    <w:lvl w:ilvl="0" w:tplc="91E8EA4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786"/>
    <w:multiLevelType w:val="hybridMultilevel"/>
    <w:tmpl w:val="3826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B26B9"/>
    <w:multiLevelType w:val="hybridMultilevel"/>
    <w:tmpl w:val="8988B212"/>
    <w:lvl w:ilvl="0" w:tplc="DAB605B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E4084"/>
    <w:multiLevelType w:val="hybridMultilevel"/>
    <w:tmpl w:val="1EE6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2139A"/>
    <w:multiLevelType w:val="hybridMultilevel"/>
    <w:tmpl w:val="599669AE"/>
    <w:lvl w:ilvl="0" w:tplc="532E9D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A53BCE"/>
    <w:multiLevelType w:val="hybridMultilevel"/>
    <w:tmpl w:val="3BA0C6AA"/>
    <w:lvl w:ilvl="0" w:tplc="E1226D4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65C11"/>
    <w:multiLevelType w:val="hybridMultilevel"/>
    <w:tmpl w:val="723E5074"/>
    <w:lvl w:ilvl="0" w:tplc="91E8EA4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97D36"/>
    <w:multiLevelType w:val="hybridMultilevel"/>
    <w:tmpl w:val="8D36EA96"/>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203CB"/>
    <w:multiLevelType w:val="hybridMultilevel"/>
    <w:tmpl w:val="8586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F74A5"/>
    <w:multiLevelType w:val="hybridMultilevel"/>
    <w:tmpl w:val="3D60008C"/>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B770E"/>
    <w:multiLevelType w:val="hybridMultilevel"/>
    <w:tmpl w:val="12362534"/>
    <w:lvl w:ilvl="0" w:tplc="91E8EA4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D4C69"/>
    <w:multiLevelType w:val="hybridMultilevel"/>
    <w:tmpl w:val="436CF780"/>
    <w:lvl w:ilvl="0" w:tplc="8CAC2AC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0026D"/>
    <w:multiLevelType w:val="hybridMultilevel"/>
    <w:tmpl w:val="6AB0608C"/>
    <w:lvl w:ilvl="0" w:tplc="532E9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A7CFC"/>
    <w:multiLevelType w:val="hybridMultilevel"/>
    <w:tmpl w:val="2F065D46"/>
    <w:lvl w:ilvl="0" w:tplc="AD82F9A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26F24"/>
    <w:multiLevelType w:val="hybridMultilevel"/>
    <w:tmpl w:val="F8BCE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4E1FAF"/>
    <w:multiLevelType w:val="hybridMultilevel"/>
    <w:tmpl w:val="01D81F4C"/>
    <w:lvl w:ilvl="0" w:tplc="13AE438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440CD"/>
    <w:multiLevelType w:val="hybridMultilevel"/>
    <w:tmpl w:val="779872A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4839701B"/>
    <w:multiLevelType w:val="hybridMultilevel"/>
    <w:tmpl w:val="1BA8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C4B5E"/>
    <w:multiLevelType w:val="hybridMultilevel"/>
    <w:tmpl w:val="3DB24BA0"/>
    <w:lvl w:ilvl="0" w:tplc="B12EE20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83723"/>
    <w:multiLevelType w:val="hybridMultilevel"/>
    <w:tmpl w:val="6E5EA316"/>
    <w:lvl w:ilvl="0" w:tplc="BE58ADF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35E24"/>
    <w:multiLevelType w:val="hybridMultilevel"/>
    <w:tmpl w:val="A1DC09D4"/>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3" w15:restartNumberingAfterBreak="0">
    <w:nsid w:val="6B6A168D"/>
    <w:multiLevelType w:val="hybridMultilevel"/>
    <w:tmpl w:val="DADA7E9E"/>
    <w:lvl w:ilvl="0" w:tplc="91E8EA4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F1CDD"/>
    <w:multiLevelType w:val="hybridMultilevel"/>
    <w:tmpl w:val="1724341E"/>
    <w:lvl w:ilvl="0" w:tplc="91E8EA4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C1C0E"/>
    <w:multiLevelType w:val="hybridMultilevel"/>
    <w:tmpl w:val="DD6C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E93A76"/>
    <w:multiLevelType w:val="hybridMultilevel"/>
    <w:tmpl w:val="9CCA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F49F9"/>
    <w:multiLevelType w:val="hybridMultilevel"/>
    <w:tmpl w:val="A7A4ECF8"/>
    <w:lvl w:ilvl="0" w:tplc="ABE4DE5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D0A31"/>
    <w:multiLevelType w:val="hybridMultilevel"/>
    <w:tmpl w:val="1474FE16"/>
    <w:lvl w:ilvl="0" w:tplc="514EB4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23F19"/>
    <w:multiLevelType w:val="hybridMultilevel"/>
    <w:tmpl w:val="DAE6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F45EDD"/>
    <w:multiLevelType w:val="hybridMultilevel"/>
    <w:tmpl w:val="0622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97636"/>
    <w:multiLevelType w:val="hybridMultilevel"/>
    <w:tmpl w:val="B05A1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1"/>
  </w:num>
  <w:num w:numId="3">
    <w:abstractNumId w:val="14"/>
  </w:num>
  <w:num w:numId="4">
    <w:abstractNumId w:val="1"/>
  </w:num>
  <w:num w:numId="5">
    <w:abstractNumId w:val="5"/>
  </w:num>
  <w:num w:numId="6">
    <w:abstractNumId w:val="31"/>
  </w:num>
  <w:num w:numId="7">
    <w:abstractNumId w:val="17"/>
  </w:num>
  <w:num w:numId="8">
    <w:abstractNumId w:val="13"/>
  </w:num>
  <w:num w:numId="9">
    <w:abstractNumId w:val="8"/>
  </w:num>
  <w:num w:numId="10">
    <w:abstractNumId w:val="26"/>
  </w:num>
  <w:num w:numId="11">
    <w:abstractNumId w:val="11"/>
  </w:num>
  <w:num w:numId="12">
    <w:abstractNumId w:val="7"/>
  </w:num>
  <w:num w:numId="13">
    <w:abstractNumId w:val="16"/>
  </w:num>
  <w:num w:numId="14">
    <w:abstractNumId w:val="12"/>
  </w:num>
  <w:num w:numId="15">
    <w:abstractNumId w:val="24"/>
  </w:num>
  <w:num w:numId="16">
    <w:abstractNumId w:val="23"/>
  </w:num>
  <w:num w:numId="17">
    <w:abstractNumId w:val="2"/>
  </w:num>
  <w:num w:numId="18">
    <w:abstractNumId w:val="22"/>
  </w:num>
  <w:num w:numId="19">
    <w:abstractNumId w:val="27"/>
  </w:num>
  <w:num w:numId="20">
    <w:abstractNumId w:val="9"/>
  </w:num>
  <w:num w:numId="21">
    <w:abstractNumId w:val="3"/>
  </w:num>
  <w:num w:numId="22">
    <w:abstractNumId w:val="20"/>
  </w:num>
  <w:num w:numId="23">
    <w:abstractNumId w:val="4"/>
  </w:num>
  <w:num w:numId="24">
    <w:abstractNumId w:val="15"/>
  </w:num>
  <w:num w:numId="25">
    <w:abstractNumId w:val="18"/>
  </w:num>
  <w:num w:numId="26">
    <w:abstractNumId w:val="19"/>
  </w:num>
  <w:num w:numId="27">
    <w:abstractNumId w:val="25"/>
  </w:num>
  <w:num w:numId="28">
    <w:abstractNumId w:val="30"/>
  </w:num>
  <w:num w:numId="29">
    <w:abstractNumId w:val="29"/>
  </w:num>
  <w:num w:numId="30">
    <w:abstractNumId w:val="10"/>
  </w:num>
  <w:num w:numId="31">
    <w:abstractNumId w:val="0"/>
  </w:num>
  <w:num w:numId="32">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8C"/>
    <w:rsid w:val="0000132A"/>
    <w:rsid w:val="00001740"/>
    <w:rsid w:val="00001FB0"/>
    <w:rsid w:val="0000265C"/>
    <w:rsid w:val="00002CA1"/>
    <w:rsid w:val="00004553"/>
    <w:rsid w:val="00004F3D"/>
    <w:rsid w:val="0000540B"/>
    <w:rsid w:val="0000670F"/>
    <w:rsid w:val="00007D23"/>
    <w:rsid w:val="000105D6"/>
    <w:rsid w:val="00010693"/>
    <w:rsid w:val="00010D9A"/>
    <w:rsid w:val="00011729"/>
    <w:rsid w:val="000117BC"/>
    <w:rsid w:val="0001218A"/>
    <w:rsid w:val="0001230A"/>
    <w:rsid w:val="0001249A"/>
    <w:rsid w:val="00013C19"/>
    <w:rsid w:val="0001417B"/>
    <w:rsid w:val="000150C4"/>
    <w:rsid w:val="000173B8"/>
    <w:rsid w:val="00017F04"/>
    <w:rsid w:val="00020036"/>
    <w:rsid w:val="0002013B"/>
    <w:rsid w:val="00020423"/>
    <w:rsid w:val="0002043B"/>
    <w:rsid w:val="00020D3D"/>
    <w:rsid w:val="00020E0B"/>
    <w:rsid w:val="0002199A"/>
    <w:rsid w:val="0002238F"/>
    <w:rsid w:val="00024676"/>
    <w:rsid w:val="00024A26"/>
    <w:rsid w:val="00025746"/>
    <w:rsid w:val="00026EC6"/>
    <w:rsid w:val="0002724B"/>
    <w:rsid w:val="000306D1"/>
    <w:rsid w:val="00030DB0"/>
    <w:rsid w:val="00031336"/>
    <w:rsid w:val="00032B40"/>
    <w:rsid w:val="00033488"/>
    <w:rsid w:val="0003362C"/>
    <w:rsid w:val="00035627"/>
    <w:rsid w:val="000360C8"/>
    <w:rsid w:val="00042E4E"/>
    <w:rsid w:val="00042ECF"/>
    <w:rsid w:val="00043E51"/>
    <w:rsid w:val="000444C9"/>
    <w:rsid w:val="00046FA8"/>
    <w:rsid w:val="000502F6"/>
    <w:rsid w:val="000505A4"/>
    <w:rsid w:val="00050FF3"/>
    <w:rsid w:val="00054240"/>
    <w:rsid w:val="00054CDB"/>
    <w:rsid w:val="000558BC"/>
    <w:rsid w:val="00056FF9"/>
    <w:rsid w:val="00060383"/>
    <w:rsid w:val="000604E4"/>
    <w:rsid w:val="00061393"/>
    <w:rsid w:val="0006158D"/>
    <w:rsid w:val="00061C95"/>
    <w:rsid w:val="00061DD2"/>
    <w:rsid w:val="00061E43"/>
    <w:rsid w:val="00062233"/>
    <w:rsid w:val="000642F7"/>
    <w:rsid w:val="0006453C"/>
    <w:rsid w:val="000665B0"/>
    <w:rsid w:val="00066A18"/>
    <w:rsid w:val="00066C6A"/>
    <w:rsid w:val="00067208"/>
    <w:rsid w:val="00070992"/>
    <w:rsid w:val="00070A3F"/>
    <w:rsid w:val="00072736"/>
    <w:rsid w:val="00073634"/>
    <w:rsid w:val="000739EC"/>
    <w:rsid w:val="00073B03"/>
    <w:rsid w:val="00073C71"/>
    <w:rsid w:val="00074754"/>
    <w:rsid w:val="00074B7C"/>
    <w:rsid w:val="0007547F"/>
    <w:rsid w:val="00076D40"/>
    <w:rsid w:val="000774F4"/>
    <w:rsid w:val="00077E1B"/>
    <w:rsid w:val="00082A43"/>
    <w:rsid w:val="00083195"/>
    <w:rsid w:val="00083E4A"/>
    <w:rsid w:val="00083F29"/>
    <w:rsid w:val="00085E42"/>
    <w:rsid w:val="00085F2F"/>
    <w:rsid w:val="00086CAD"/>
    <w:rsid w:val="000873E1"/>
    <w:rsid w:val="00087C1D"/>
    <w:rsid w:val="00087DEF"/>
    <w:rsid w:val="000912D8"/>
    <w:rsid w:val="0009319E"/>
    <w:rsid w:val="00094AD0"/>
    <w:rsid w:val="0009518E"/>
    <w:rsid w:val="00095F26"/>
    <w:rsid w:val="00096DDA"/>
    <w:rsid w:val="00096F6F"/>
    <w:rsid w:val="00097131"/>
    <w:rsid w:val="0009778B"/>
    <w:rsid w:val="00097DC6"/>
    <w:rsid w:val="000A0FA9"/>
    <w:rsid w:val="000A0FDF"/>
    <w:rsid w:val="000A1BE3"/>
    <w:rsid w:val="000A2442"/>
    <w:rsid w:val="000A3F45"/>
    <w:rsid w:val="000A40A5"/>
    <w:rsid w:val="000A6885"/>
    <w:rsid w:val="000A6A7E"/>
    <w:rsid w:val="000A70AB"/>
    <w:rsid w:val="000B0363"/>
    <w:rsid w:val="000B0B5A"/>
    <w:rsid w:val="000B2292"/>
    <w:rsid w:val="000B356F"/>
    <w:rsid w:val="000B3E2E"/>
    <w:rsid w:val="000B525E"/>
    <w:rsid w:val="000B532C"/>
    <w:rsid w:val="000B737A"/>
    <w:rsid w:val="000C079A"/>
    <w:rsid w:val="000C13CE"/>
    <w:rsid w:val="000C1A75"/>
    <w:rsid w:val="000C1D5F"/>
    <w:rsid w:val="000C5B62"/>
    <w:rsid w:val="000C5DA4"/>
    <w:rsid w:val="000C6598"/>
    <w:rsid w:val="000D0299"/>
    <w:rsid w:val="000D1F79"/>
    <w:rsid w:val="000D2F49"/>
    <w:rsid w:val="000D4DBD"/>
    <w:rsid w:val="000D54A9"/>
    <w:rsid w:val="000D5DB4"/>
    <w:rsid w:val="000D5F34"/>
    <w:rsid w:val="000D7242"/>
    <w:rsid w:val="000D7385"/>
    <w:rsid w:val="000D7747"/>
    <w:rsid w:val="000E0127"/>
    <w:rsid w:val="000E50AF"/>
    <w:rsid w:val="000E7326"/>
    <w:rsid w:val="000E752E"/>
    <w:rsid w:val="000E7E76"/>
    <w:rsid w:val="000F1027"/>
    <w:rsid w:val="000F1BAE"/>
    <w:rsid w:val="000F1FAB"/>
    <w:rsid w:val="000F3457"/>
    <w:rsid w:val="000F3DDC"/>
    <w:rsid w:val="000F44F5"/>
    <w:rsid w:val="000F4618"/>
    <w:rsid w:val="000F4849"/>
    <w:rsid w:val="000F4ACE"/>
    <w:rsid w:val="000F6AC5"/>
    <w:rsid w:val="000F6C61"/>
    <w:rsid w:val="00101242"/>
    <w:rsid w:val="00101A7A"/>
    <w:rsid w:val="001046A4"/>
    <w:rsid w:val="00104F97"/>
    <w:rsid w:val="00105A02"/>
    <w:rsid w:val="00105E10"/>
    <w:rsid w:val="001064BF"/>
    <w:rsid w:val="001069C3"/>
    <w:rsid w:val="00106EE8"/>
    <w:rsid w:val="00106F48"/>
    <w:rsid w:val="001071AA"/>
    <w:rsid w:val="001109E7"/>
    <w:rsid w:val="00111CB6"/>
    <w:rsid w:val="00111F51"/>
    <w:rsid w:val="001122E0"/>
    <w:rsid w:val="001124BB"/>
    <w:rsid w:val="0011263D"/>
    <w:rsid w:val="001138C2"/>
    <w:rsid w:val="00114738"/>
    <w:rsid w:val="00115A96"/>
    <w:rsid w:val="001161DB"/>
    <w:rsid w:val="001166E2"/>
    <w:rsid w:val="00116977"/>
    <w:rsid w:val="00121115"/>
    <w:rsid w:val="00121B31"/>
    <w:rsid w:val="00122BEA"/>
    <w:rsid w:val="00123193"/>
    <w:rsid w:val="00123A57"/>
    <w:rsid w:val="00124677"/>
    <w:rsid w:val="00125133"/>
    <w:rsid w:val="001251E0"/>
    <w:rsid w:val="0012658C"/>
    <w:rsid w:val="00131547"/>
    <w:rsid w:val="001318A1"/>
    <w:rsid w:val="001330D3"/>
    <w:rsid w:val="00133D41"/>
    <w:rsid w:val="001340AC"/>
    <w:rsid w:val="001342DE"/>
    <w:rsid w:val="0013483D"/>
    <w:rsid w:val="001361C2"/>
    <w:rsid w:val="00137655"/>
    <w:rsid w:val="001378EE"/>
    <w:rsid w:val="00137976"/>
    <w:rsid w:val="001404F9"/>
    <w:rsid w:val="0014189E"/>
    <w:rsid w:val="00142DF0"/>
    <w:rsid w:val="001431D3"/>
    <w:rsid w:val="001443A7"/>
    <w:rsid w:val="001447C4"/>
    <w:rsid w:val="001453AB"/>
    <w:rsid w:val="00145DBE"/>
    <w:rsid w:val="00145ED2"/>
    <w:rsid w:val="00147434"/>
    <w:rsid w:val="00147493"/>
    <w:rsid w:val="00150627"/>
    <w:rsid w:val="0015067B"/>
    <w:rsid w:val="0015093F"/>
    <w:rsid w:val="00150DBE"/>
    <w:rsid w:val="00150EAD"/>
    <w:rsid w:val="0015211A"/>
    <w:rsid w:val="00152668"/>
    <w:rsid w:val="00152AE4"/>
    <w:rsid w:val="001534D4"/>
    <w:rsid w:val="00153680"/>
    <w:rsid w:val="0015423F"/>
    <w:rsid w:val="00155766"/>
    <w:rsid w:val="001558AF"/>
    <w:rsid w:val="001561B3"/>
    <w:rsid w:val="001568B3"/>
    <w:rsid w:val="001575F8"/>
    <w:rsid w:val="00157D14"/>
    <w:rsid w:val="00163015"/>
    <w:rsid w:val="0016314C"/>
    <w:rsid w:val="00163681"/>
    <w:rsid w:val="00163C9A"/>
    <w:rsid w:val="00164697"/>
    <w:rsid w:val="00165052"/>
    <w:rsid w:val="0016621C"/>
    <w:rsid w:val="00166301"/>
    <w:rsid w:val="00166EDB"/>
    <w:rsid w:val="00170690"/>
    <w:rsid w:val="001713BE"/>
    <w:rsid w:val="001713F7"/>
    <w:rsid w:val="00171C70"/>
    <w:rsid w:val="00172B7E"/>
    <w:rsid w:val="00172BC2"/>
    <w:rsid w:val="0017378D"/>
    <w:rsid w:val="00177C89"/>
    <w:rsid w:val="0018004F"/>
    <w:rsid w:val="0018101B"/>
    <w:rsid w:val="00181576"/>
    <w:rsid w:val="00182EA8"/>
    <w:rsid w:val="00185B32"/>
    <w:rsid w:val="001863B3"/>
    <w:rsid w:val="0018775E"/>
    <w:rsid w:val="00187B42"/>
    <w:rsid w:val="001904DB"/>
    <w:rsid w:val="00192210"/>
    <w:rsid w:val="00192586"/>
    <w:rsid w:val="001938F2"/>
    <w:rsid w:val="00194473"/>
    <w:rsid w:val="00195B8C"/>
    <w:rsid w:val="00196308"/>
    <w:rsid w:val="00196BCF"/>
    <w:rsid w:val="00197470"/>
    <w:rsid w:val="00197F90"/>
    <w:rsid w:val="001A0122"/>
    <w:rsid w:val="001A02C6"/>
    <w:rsid w:val="001A107F"/>
    <w:rsid w:val="001A1DC4"/>
    <w:rsid w:val="001A263C"/>
    <w:rsid w:val="001A343B"/>
    <w:rsid w:val="001A3F06"/>
    <w:rsid w:val="001A5794"/>
    <w:rsid w:val="001A61ED"/>
    <w:rsid w:val="001A658D"/>
    <w:rsid w:val="001A6AC8"/>
    <w:rsid w:val="001A6E9A"/>
    <w:rsid w:val="001A7906"/>
    <w:rsid w:val="001A7AAC"/>
    <w:rsid w:val="001B148E"/>
    <w:rsid w:val="001B313F"/>
    <w:rsid w:val="001B3463"/>
    <w:rsid w:val="001B47BF"/>
    <w:rsid w:val="001B4927"/>
    <w:rsid w:val="001B54DC"/>
    <w:rsid w:val="001B5CC4"/>
    <w:rsid w:val="001B7158"/>
    <w:rsid w:val="001B7A79"/>
    <w:rsid w:val="001C0059"/>
    <w:rsid w:val="001C0D08"/>
    <w:rsid w:val="001C2609"/>
    <w:rsid w:val="001C30C8"/>
    <w:rsid w:val="001C38C5"/>
    <w:rsid w:val="001C3E67"/>
    <w:rsid w:val="001C44FD"/>
    <w:rsid w:val="001C5432"/>
    <w:rsid w:val="001C613D"/>
    <w:rsid w:val="001C7ED2"/>
    <w:rsid w:val="001D35C2"/>
    <w:rsid w:val="001D4BAD"/>
    <w:rsid w:val="001D4FA3"/>
    <w:rsid w:val="001D6909"/>
    <w:rsid w:val="001D6A07"/>
    <w:rsid w:val="001D7D1D"/>
    <w:rsid w:val="001E0ED2"/>
    <w:rsid w:val="001E1728"/>
    <w:rsid w:val="001E1AD2"/>
    <w:rsid w:val="001E1CDA"/>
    <w:rsid w:val="001E478C"/>
    <w:rsid w:val="001E4D21"/>
    <w:rsid w:val="001E60CB"/>
    <w:rsid w:val="001E646C"/>
    <w:rsid w:val="001F1F1E"/>
    <w:rsid w:val="001F29CB"/>
    <w:rsid w:val="001F2C94"/>
    <w:rsid w:val="001F3E64"/>
    <w:rsid w:val="001F3F85"/>
    <w:rsid w:val="001F42E5"/>
    <w:rsid w:val="00200C10"/>
    <w:rsid w:val="00201389"/>
    <w:rsid w:val="00201D8E"/>
    <w:rsid w:val="002028A0"/>
    <w:rsid w:val="00203AB1"/>
    <w:rsid w:val="002069A8"/>
    <w:rsid w:val="00207694"/>
    <w:rsid w:val="00207968"/>
    <w:rsid w:val="0021021F"/>
    <w:rsid w:val="002105C6"/>
    <w:rsid w:val="00210BBD"/>
    <w:rsid w:val="002114C5"/>
    <w:rsid w:val="00211ADE"/>
    <w:rsid w:val="00212A2D"/>
    <w:rsid w:val="0021550D"/>
    <w:rsid w:val="00216B00"/>
    <w:rsid w:val="00217CD5"/>
    <w:rsid w:val="00217D79"/>
    <w:rsid w:val="00217E8B"/>
    <w:rsid w:val="00221C45"/>
    <w:rsid w:val="00222637"/>
    <w:rsid w:val="00222E82"/>
    <w:rsid w:val="002230F3"/>
    <w:rsid w:val="0022487A"/>
    <w:rsid w:val="00227FAC"/>
    <w:rsid w:val="002319BE"/>
    <w:rsid w:val="00232322"/>
    <w:rsid w:val="00232B1C"/>
    <w:rsid w:val="00234711"/>
    <w:rsid w:val="00236214"/>
    <w:rsid w:val="0023642E"/>
    <w:rsid w:val="00236546"/>
    <w:rsid w:val="002374B4"/>
    <w:rsid w:val="0024104A"/>
    <w:rsid w:val="00241607"/>
    <w:rsid w:val="002418D4"/>
    <w:rsid w:val="00242DB7"/>
    <w:rsid w:val="00243A04"/>
    <w:rsid w:val="00247719"/>
    <w:rsid w:val="00247FFD"/>
    <w:rsid w:val="00250564"/>
    <w:rsid w:val="00250C30"/>
    <w:rsid w:val="0025358E"/>
    <w:rsid w:val="002536F1"/>
    <w:rsid w:val="002537EA"/>
    <w:rsid w:val="00253C32"/>
    <w:rsid w:val="0025446E"/>
    <w:rsid w:val="00257AAC"/>
    <w:rsid w:val="002606CF"/>
    <w:rsid w:val="002609CD"/>
    <w:rsid w:val="00261599"/>
    <w:rsid w:val="0026326B"/>
    <w:rsid w:val="002638F0"/>
    <w:rsid w:val="00263BB2"/>
    <w:rsid w:val="002640C6"/>
    <w:rsid w:val="00266C83"/>
    <w:rsid w:val="0026727F"/>
    <w:rsid w:val="002701E3"/>
    <w:rsid w:val="002703B5"/>
    <w:rsid w:val="002703DF"/>
    <w:rsid w:val="0027189B"/>
    <w:rsid w:val="00271D5E"/>
    <w:rsid w:val="00271F67"/>
    <w:rsid w:val="00272CEB"/>
    <w:rsid w:val="00273017"/>
    <w:rsid w:val="00273083"/>
    <w:rsid w:val="00273D64"/>
    <w:rsid w:val="002745DF"/>
    <w:rsid w:val="00275B2F"/>
    <w:rsid w:val="002773F2"/>
    <w:rsid w:val="00280B4C"/>
    <w:rsid w:val="0028141D"/>
    <w:rsid w:val="00282F8D"/>
    <w:rsid w:val="00283269"/>
    <w:rsid w:val="00283749"/>
    <w:rsid w:val="0028473B"/>
    <w:rsid w:val="002854DF"/>
    <w:rsid w:val="00287E76"/>
    <w:rsid w:val="002906B7"/>
    <w:rsid w:val="002935DE"/>
    <w:rsid w:val="00293FD4"/>
    <w:rsid w:val="00294CB4"/>
    <w:rsid w:val="0029501D"/>
    <w:rsid w:val="0029594E"/>
    <w:rsid w:val="00296C81"/>
    <w:rsid w:val="00297C39"/>
    <w:rsid w:val="002A0B7F"/>
    <w:rsid w:val="002A37E9"/>
    <w:rsid w:val="002A38BC"/>
    <w:rsid w:val="002A3AB4"/>
    <w:rsid w:val="002A4D33"/>
    <w:rsid w:val="002A4D3E"/>
    <w:rsid w:val="002A5ED6"/>
    <w:rsid w:val="002B0CD4"/>
    <w:rsid w:val="002B2384"/>
    <w:rsid w:val="002B3540"/>
    <w:rsid w:val="002B3A85"/>
    <w:rsid w:val="002B7370"/>
    <w:rsid w:val="002C018D"/>
    <w:rsid w:val="002C05FD"/>
    <w:rsid w:val="002C200D"/>
    <w:rsid w:val="002C403D"/>
    <w:rsid w:val="002C58D3"/>
    <w:rsid w:val="002C5D7E"/>
    <w:rsid w:val="002D0071"/>
    <w:rsid w:val="002D1354"/>
    <w:rsid w:val="002D2861"/>
    <w:rsid w:val="002D3886"/>
    <w:rsid w:val="002D3E3E"/>
    <w:rsid w:val="002D49C0"/>
    <w:rsid w:val="002D72E5"/>
    <w:rsid w:val="002D7F75"/>
    <w:rsid w:val="002E0437"/>
    <w:rsid w:val="002E0F00"/>
    <w:rsid w:val="002E30D2"/>
    <w:rsid w:val="002E3570"/>
    <w:rsid w:val="002E500A"/>
    <w:rsid w:val="002E5384"/>
    <w:rsid w:val="002F020B"/>
    <w:rsid w:val="002F0524"/>
    <w:rsid w:val="002F0C27"/>
    <w:rsid w:val="002F14B7"/>
    <w:rsid w:val="002F2040"/>
    <w:rsid w:val="002F2FDB"/>
    <w:rsid w:val="002F412D"/>
    <w:rsid w:val="002F428F"/>
    <w:rsid w:val="002F505E"/>
    <w:rsid w:val="002F5BE8"/>
    <w:rsid w:val="002F751B"/>
    <w:rsid w:val="00301407"/>
    <w:rsid w:val="0030198E"/>
    <w:rsid w:val="0030295D"/>
    <w:rsid w:val="0030331D"/>
    <w:rsid w:val="00304DCC"/>
    <w:rsid w:val="00306156"/>
    <w:rsid w:val="00307200"/>
    <w:rsid w:val="003074D7"/>
    <w:rsid w:val="00310034"/>
    <w:rsid w:val="00310731"/>
    <w:rsid w:val="00311005"/>
    <w:rsid w:val="00311F71"/>
    <w:rsid w:val="0031218A"/>
    <w:rsid w:val="003135B2"/>
    <w:rsid w:val="00314DE7"/>
    <w:rsid w:val="00315771"/>
    <w:rsid w:val="003169FC"/>
    <w:rsid w:val="0031709C"/>
    <w:rsid w:val="0031756C"/>
    <w:rsid w:val="003203CB"/>
    <w:rsid w:val="00320B51"/>
    <w:rsid w:val="00320E04"/>
    <w:rsid w:val="003213DC"/>
    <w:rsid w:val="00321755"/>
    <w:rsid w:val="00321CD2"/>
    <w:rsid w:val="00321D83"/>
    <w:rsid w:val="00322CE8"/>
    <w:rsid w:val="00325292"/>
    <w:rsid w:val="00325BDA"/>
    <w:rsid w:val="00326606"/>
    <w:rsid w:val="0032685E"/>
    <w:rsid w:val="00326B1B"/>
    <w:rsid w:val="003278E9"/>
    <w:rsid w:val="003302DA"/>
    <w:rsid w:val="00330FA5"/>
    <w:rsid w:val="00331BB8"/>
    <w:rsid w:val="00331C85"/>
    <w:rsid w:val="00334A0F"/>
    <w:rsid w:val="00334E2B"/>
    <w:rsid w:val="003351E4"/>
    <w:rsid w:val="00335397"/>
    <w:rsid w:val="00335C0E"/>
    <w:rsid w:val="00335FBC"/>
    <w:rsid w:val="00337157"/>
    <w:rsid w:val="0033747E"/>
    <w:rsid w:val="00337D0E"/>
    <w:rsid w:val="003415B2"/>
    <w:rsid w:val="0034210C"/>
    <w:rsid w:val="0034321F"/>
    <w:rsid w:val="00343540"/>
    <w:rsid w:val="00343C2B"/>
    <w:rsid w:val="003454B7"/>
    <w:rsid w:val="003460AD"/>
    <w:rsid w:val="0034625F"/>
    <w:rsid w:val="00346780"/>
    <w:rsid w:val="00346FBE"/>
    <w:rsid w:val="003476DE"/>
    <w:rsid w:val="00347BA8"/>
    <w:rsid w:val="00350642"/>
    <w:rsid w:val="00351D9D"/>
    <w:rsid w:val="00351FEC"/>
    <w:rsid w:val="00352050"/>
    <w:rsid w:val="003525A4"/>
    <w:rsid w:val="003534AA"/>
    <w:rsid w:val="00353D7C"/>
    <w:rsid w:val="00353DAD"/>
    <w:rsid w:val="00356C0D"/>
    <w:rsid w:val="00360E39"/>
    <w:rsid w:val="00362352"/>
    <w:rsid w:val="003625C5"/>
    <w:rsid w:val="00363ACC"/>
    <w:rsid w:val="003641B9"/>
    <w:rsid w:val="00364433"/>
    <w:rsid w:val="003645CF"/>
    <w:rsid w:val="00364B15"/>
    <w:rsid w:val="0036526E"/>
    <w:rsid w:val="003664B3"/>
    <w:rsid w:val="003671F8"/>
    <w:rsid w:val="003719A6"/>
    <w:rsid w:val="003722B1"/>
    <w:rsid w:val="00372924"/>
    <w:rsid w:val="00372F9D"/>
    <w:rsid w:val="00374A56"/>
    <w:rsid w:val="00376368"/>
    <w:rsid w:val="00377396"/>
    <w:rsid w:val="003777E2"/>
    <w:rsid w:val="00380972"/>
    <w:rsid w:val="003812F5"/>
    <w:rsid w:val="0038333B"/>
    <w:rsid w:val="003909B2"/>
    <w:rsid w:val="00390AB7"/>
    <w:rsid w:val="00390E5F"/>
    <w:rsid w:val="00392239"/>
    <w:rsid w:val="00393390"/>
    <w:rsid w:val="00394EB9"/>
    <w:rsid w:val="003961B6"/>
    <w:rsid w:val="0039687A"/>
    <w:rsid w:val="00396ACF"/>
    <w:rsid w:val="00397CFF"/>
    <w:rsid w:val="003A0AFE"/>
    <w:rsid w:val="003A0B95"/>
    <w:rsid w:val="003A294A"/>
    <w:rsid w:val="003A5853"/>
    <w:rsid w:val="003A6748"/>
    <w:rsid w:val="003B0699"/>
    <w:rsid w:val="003B1DBA"/>
    <w:rsid w:val="003B2A45"/>
    <w:rsid w:val="003B3495"/>
    <w:rsid w:val="003B3CE8"/>
    <w:rsid w:val="003B40B6"/>
    <w:rsid w:val="003B580F"/>
    <w:rsid w:val="003B5AF0"/>
    <w:rsid w:val="003B6C66"/>
    <w:rsid w:val="003B7E71"/>
    <w:rsid w:val="003C0C99"/>
    <w:rsid w:val="003C115F"/>
    <w:rsid w:val="003C1431"/>
    <w:rsid w:val="003C305F"/>
    <w:rsid w:val="003C4E74"/>
    <w:rsid w:val="003C50DF"/>
    <w:rsid w:val="003C5B46"/>
    <w:rsid w:val="003C6CFB"/>
    <w:rsid w:val="003D0CEE"/>
    <w:rsid w:val="003D1096"/>
    <w:rsid w:val="003D1B33"/>
    <w:rsid w:val="003D1E93"/>
    <w:rsid w:val="003D1F09"/>
    <w:rsid w:val="003D32AA"/>
    <w:rsid w:val="003D3670"/>
    <w:rsid w:val="003D45F4"/>
    <w:rsid w:val="003D4C2F"/>
    <w:rsid w:val="003D647A"/>
    <w:rsid w:val="003D723A"/>
    <w:rsid w:val="003E131D"/>
    <w:rsid w:val="003E2ABF"/>
    <w:rsid w:val="003E2E73"/>
    <w:rsid w:val="003E506D"/>
    <w:rsid w:val="003E5CC1"/>
    <w:rsid w:val="003E6DEB"/>
    <w:rsid w:val="003F01AB"/>
    <w:rsid w:val="003F0D31"/>
    <w:rsid w:val="003F0EE2"/>
    <w:rsid w:val="003F1A1A"/>
    <w:rsid w:val="003F1EFD"/>
    <w:rsid w:val="003F23C1"/>
    <w:rsid w:val="003F2B4A"/>
    <w:rsid w:val="003F31EC"/>
    <w:rsid w:val="003F36A6"/>
    <w:rsid w:val="003F4B4B"/>
    <w:rsid w:val="003F5629"/>
    <w:rsid w:val="003F5D93"/>
    <w:rsid w:val="003F6810"/>
    <w:rsid w:val="00400EE3"/>
    <w:rsid w:val="0040203A"/>
    <w:rsid w:val="004025E0"/>
    <w:rsid w:val="00402C29"/>
    <w:rsid w:val="00403A18"/>
    <w:rsid w:val="00405415"/>
    <w:rsid w:val="004055B6"/>
    <w:rsid w:val="0040572E"/>
    <w:rsid w:val="00406EAA"/>
    <w:rsid w:val="0041083B"/>
    <w:rsid w:val="004109FB"/>
    <w:rsid w:val="004110B1"/>
    <w:rsid w:val="004111AB"/>
    <w:rsid w:val="00411415"/>
    <w:rsid w:val="004116EC"/>
    <w:rsid w:val="00411C4A"/>
    <w:rsid w:val="00411DA0"/>
    <w:rsid w:val="004121C4"/>
    <w:rsid w:val="004130EC"/>
    <w:rsid w:val="00413655"/>
    <w:rsid w:val="004139EB"/>
    <w:rsid w:val="004146D3"/>
    <w:rsid w:val="004149F5"/>
    <w:rsid w:val="00414E47"/>
    <w:rsid w:val="00417131"/>
    <w:rsid w:val="0041796B"/>
    <w:rsid w:val="00417C66"/>
    <w:rsid w:val="0042121D"/>
    <w:rsid w:val="00423BC7"/>
    <w:rsid w:val="00424423"/>
    <w:rsid w:val="00424B47"/>
    <w:rsid w:val="00426229"/>
    <w:rsid w:val="00426E3D"/>
    <w:rsid w:val="00427188"/>
    <w:rsid w:val="00430E49"/>
    <w:rsid w:val="00431D5B"/>
    <w:rsid w:val="00433353"/>
    <w:rsid w:val="0043605B"/>
    <w:rsid w:val="00436275"/>
    <w:rsid w:val="00437243"/>
    <w:rsid w:val="00441BD2"/>
    <w:rsid w:val="00442FF8"/>
    <w:rsid w:val="00443F29"/>
    <w:rsid w:val="00444153"/>
    <w:rsid w:val="004454B3"/>
    <w:rsid w:val="004469B9"/>
    <w:rsid w:val="00446D37"/>
    <w:rsid w:val="00447C95"/>
    <w:rsid w:val="00447CFE"/>
    <w:rsid w:val="00451AE6"/>
    <w:rsid w:val="0045272A"/>
    <w:rsid w:val="00452B6F"/>
    <w:rsid w:val="00453B25"/>
    <w:rsid w:val="00454247"/>
    <w:rsid w:val="00454598"/>
    <w:rsid w:val="004554D8"/>
    <w:rsid w:val="004555F0"/>
    <w:rsid w:val="00456A8A"/>
    <w:rsid w:val="00456F7C"/>
    <w:rsid w:val="00460C25"/>
    <w:rsid w:val="00461C2B"/>
    <w:rsid w:val="00462193"/>
    <w:rsid w:val="0046299D"/>
    <w:rsid w:val="00463584"/>
    <w:rsid w:val="004649E0"/>
    <w:rsid w:val="00466042"/>
    <w:rsid w:val="00467B84"/>
    <w:rsid w:val="0047035D"/>
    <w:rsid w:val="00471A64"/>
    <w:rsid w:val="00471AFB"/>
    <w:rsid w:val="00471BA1"/>
    <w:rsid w:val="00472049"/>
    <w:rsid w:val="00472F66"/>
    <w:rsid w:val="0047448D"/>
    <w:rsid w:val="00476616"/>
    <w:rsid w:val="00477854"/>
    <w:rsid w:val="004805B1"/>
    <w:rsid w:val="00480848"/>
    <w:rsid w:val="00482051"/>
    <w:rsid w:val="00483068"/>
    <w:rsid w:val="00484603"/>
    <w:rsid w:val="004849B9"/>
    <w:rsid w:val="00485644"/>
    <w:rsid w:val="00486048"/>
    <w:rsid w:val="004861FB"/>
    <w:rsid w:val="00486312"/>
    <w:rsid w:val="00487042"/>
    <w:rsid w:val="00487AEC"/>
    <w:rsid w:val="00491AB3"/>
    <w:rsid w:val="00492AE4"/>
    <w:rsid w:val="00493652"/>
    <w:rsid w:val="00493EF6"/>
    <w:rsid w:val="00495083"/>
    <w:rsid w:val="004958A7"/>
    <w:rsid w:val="00496184"/>
    <w:rsid w:val="00496387"/>
    <w:rsid w:val="00496607"/>
    <w:rsid w:val="004971F6"/>
    <w:rsid w:val="00497D61"/>
    <w:rsid w:val="004A0055"/>
    <w:rsid w:val="004A129C"/>
    <w:rsid w:val="004A18B4"/>
    <w:rsid w:val="004A4790"/>
    <w:rsid w:val="004A4A36"/>
    <w:rsid w:val="004A4E94"/>
    <w:rsid w:val="004A559A"/>
    <w:rsid w:val="004A5C86"/>
    <w:rsid w:val="004A645B"/>
    <w:rsid w:val="004A78AE"/>
    <w:rsid w:val="004A78CB"/>
    <w:rsid w:val="004A7C1A"/>
    <w:rsid w:val="004B2583"/>
    <w:rsid w:val="004B2CA2"/>
    <w:rsid w:val="004B4230"/>
    <w:rsid w:val="004B4444"/>
    <w:rsid w:val="004B4686"/>
    <w:rsid w:val="004B50C1"/>
    <w:rsid w:val="004C105F"/>
    <w:rsid w:val="004C1986"/>
    <w:rsid w:val="004C1D13"/>
    <w:rsid w:val="004C3769"/>
    <w:rsid w:val="004C39F1"/>
    <w:rsid w:val="004C4AE2"/>
    <w:rsid w:val="004C57F2"/>
    <w:rsid w:val="004C6EC2"/>
    <w:rsid w:val="004C7378"/>
    <w:rsid w:val="004D082C"/>
    <w:rsid w:val="004D1917"/>
    <w:rsid w:val="004D2605"/>
    <w:rsid w:val="004D3CB3"/>
    <w:rsid w:val="004D4989"/>
    <w:rsid w:val="004D4AB5"/>
    <w:rsid w:val="004D7BEF"/>
    <w:rsid w:val="004E037A"/>
    <w:rsid w:val="004E0D51"/>
    <w:rsid w:val="004E0FE3"/>
    <w:rsid w:val="004E1D93"/>
    <w:rsid w:val="004E4061"/>
    <w:rsid w:val="004E4B34"/>
    <w:rsid w:val="004E4B36"/>
    <w:rsid w:val="004E7BC7"/>
    <w:rsid w:val="004F0E4D"/>
    <w:rsid w:val="004F2208"/>
    <w:rsid w:val="004F2D42"/>
    <w:rsid w:val="004F3D02"/>
    <w:rsid w:val="004F5404"/>
    <w:rsid w:val="004F7043"/>
    <w:rsid w:val="004F72E3"/>
    <w:rsid w:val="004F7839"/>
    <w:rsid w:val="004F7A46"/>
    <w:rsid w:val="005015FB"/>
    <w:rsid w:val="005019BA"/>
    <w:rsid w:val="005041FD"/>
    <w:rsid w:val="00504C82"/>
    <w:rsid w:val="00506525"/>
    <w:rsid w:val="005065DF"/>
    <w:rsid w:val="00506767"/>
    <w:rsid w:val="00507925"/>
    <w:rsid w:val="00507DBA"/>
    <w:rsid w:val="005120E5"/>
    <w:rsid w:val="00512301"/>
    <w:rsid w:val="0051450B"/>
    <w:rsid w:val="00515D66"/>
    <w:rsid w:val="00516F41"/>
    <w:rsid w:val="005220E7"/>
    <w:rsid w:val="005242F7"/>
    <w:rsid w:val="0052538F"/>
    <w:rsid w:val="00525816"/>
    <w:rsid w:val="00525B18"/>
    <w:rsid w:val="00526102"/>
    <w:rsid w:val="005268D6"/>
    <w:rsid w:val="00530424"/>
    <w:rsid w:val="005314C3"/>
    <w:rsid w:val="00532C79"/>
    <w:rsid w:val="00532E82"/>
    <w:rsid w:val="00534BE1"/>
    <w:rsid w:val="005358EB"/>
    <w:rsid w:val="005364FE"/>
    <w:rsid w:val="00536C1C"/>
    <w:rsid w:val="00536C38"/>
    <w:rsid w:val="00536E1C"/>
    <w:rsid w:val="005406B3"/>
    <w:rsid w:val="0054114A"/>
    <w:rsid w:val="005416A4"/>
    <w:rsid w:val="00541930"/>
    <w:rsid w:val="0054275A"/>
    <w:rsid w:val="00543D56"/>
    <w:rsid w:val="00544047"/>
    <w:rsid w:val="005447A0"/>
    <w:rsid w:val="00546499"/>
    <w:rsid w:val="0054797C"/>
    <w:rsid w:val="005504AF"/>
    <w:rsid w:val="00551621"/>
    <w:rsid w:val="005517BD"/>
    <w:rsid w:val="00552108"/>
    <w:rsid w:val="00553859"/>
    <w:rsid w:val="00553AAE"/>
    <w:rsid w:val="00553D40"/>
    <w:rsid w:val="0055506E"/>
    <w:rsid w:val="00555294"/>
    <w:rsid w:val="00555A30"/>
    <w:rsid w:val="00555BEA"/>
    <w:rsid w:val="00556EFD"/>
    <w:rsid w:val="005570FF"/>
    <w:rsid w:val="005573F0"/>
    <w:rsid w:val="005579BF"/>
    <w:rsid w:val="005607EE"/>
    <w:rsid w:val="00560934"/>
    <w:rsid w:val="00561498"/>
    <w:rsid w:val="005614DD"/>
    <w:rsid w:val="00562380"/>
    <w:rsid w:val="00562938"/>
    <w:rsid w:val="00562CAD"/>
    <w:rsid w:val="00562F24"/>
    <w:rsid w:val="0056331E"/>
    <w:rsid w:val="00564967"/>
    <w:rsid w:val="00565E88"/>
    <w:rsid w:val="005667FC"/>
    <w:rsid w:val="00567E9E"/>
    <w:rsid w:val="0057038F"/>
    <w:rsid w:val="00570538"/>
    <w:rsid w:val="00570A96"/>
    <w:rsid w:val="005710F9"/>
    <w:rsid w:val="005712A7"/>
    <w:rsid w:val="0057160C"/>
    <w:rsid w:val="00571D0C"/>
    <w:rsid w:val="00573C04"/>
    <w:rsid w:val="0057551F"/>
    <w:rsid w:val="00575681"/>
    <w:rsid w:val="00576ED9"/>
    <w:rsid w:val="005770F4"/>
    <w:rsid w:val="005802E4"/>
    <w:rsid w:val="00580D26"/>
    <w:rsid w:val="00580E5A"/>
    <w:rsid w:val="005813A5"/>
    <w:rsid w:val="005818DE"/>
    <w:rsid w:val="00581EF7"/>
    <w:rsid w:val="00583D7A"/>
    <w:rsid w:val="00583DB8"/>
    <w:rsid w:val="00590966"/>
    <w:rsid w:val="00591449"/>
    <w:rsid w:val="0059182C"/>
    <w:rsid w:val="00591870"/>
    <w:rsid w:val="00592A08"/>
    <w:rsid w:val="00593418"/>
    <w:rsid w:val="00593C2F"/>
    <w:rsid w:val="005942BA"/>
    <w:rsid w:val="00594D90"/>
    <w:rsid w:val="00595703"/>
    <w:rsid w:val="00595B24"/>
    <w:rsid w:val="00597204"/>
    <w:rsid w:val="005A0DDD"/>
    <w:rsid w:val="005A140B"/>
    <w:rsid w:val="005A3239"/>
    <w:rsid w:val="005A38A2"/>
    <w:rsid w:val="005A3A86"/>
    <w:rsid w:val="005A5C5A"/>
    <w:rsid w:val="005A616F"/>
    <w:rsid w:val="005B0FA2"/>
    <w:rsid w:val="005B2351"/>
    <w:rsid w:val="005B3805"/>
    <w:rsid w:val="005B4CE1"/>
    <w:rsid w:val="005B6B13"/>
    <w:rsid w:val="005C061C"/>
    <w:rsid w:val="005C1F9B"/>
    <w:rsid w:val="005C267E"/>
    <w:rsid w:val="005C29C2"/>
    <w:rsid w:val="005C3F5F"/>
    <w:rsid w:val="005C5227"/>
    <w:rsid w:val="005C5C21"/>
    <w:rsid w:val="005C607C"/>
    <w:rsid w:val="005C6313"/>
    <w:rsid w:val="005C6B19"/>
    <w:rsid w:val="005C6D43"/>
    <w:rsid w:val="005C758A"/>
    <w:rsid w:val="005C7F67"/>
    <w:rsid w:val="005D08BE"/>
    <w:rsid w:val="005D1E3B"/>
    <w:rsid w:val="005D34BA"/>
    <w:rsid w:val="005D3A0B"/>
    <w:rsid w:val="005D3B1C"/>
    <w:rsid w:val="005D3E11"/>
    <w:rsid w:val="005D5052"/>
    <w:rsid w:val="005D5DE7"/>
    <w:rsid w:val="005D62E6"/>
    <w:rsid w:val="005D66C8"/>
    <w:rsid w:val="005D6C73"/>
    <w:rsid w:val="005E0D6F"/>
    <w:rsid w:val="005E2F92"/>
    <w:rsid w:val="005E4179"/>
    <w:rsid w:val="005E4831"/>
    <w:rsid w:val="005E5191"/>
    <w:rsid w:val="005E542F"/>
    <w:rsid w:val="005E58F1"/>
    <w:rsid w:val="005E6A02"/>
    <w:rsid w:val="005E73CF"/>
    <w:rsid w:val="005F0FE5"/>
    <w:rsid w:val="005F1097"/>
    <w:rsid w:val="005F1DE4"/>
    <w:rsid w:val="005F2277"/>
    <w:rsid w:val="005F2D67"/>
    <w:rsid w:val="005F35C8"/>
    <w:rsid w:val="005F4B3C"/>
    <w:rsid w:val="005F4BC0"/>
    <w:rsid w:val="005F5F6F"/>
    <w:rsid w:val="006012DC"/>
    <w:rsid w:val="006039F2"/>
    <w:rsid w:val="00604887"/>
    <w:rsid w:val="006049B0"/>
    <w:rsid w:val="00605144"/>
    <w:rsid w:val="0060528C"/>
    <w:rsid w:val="0060554F"/>
    <w:rsid w:val="00606853"/>
    <w:rsid w:val="00611DE2"/>
    <w:rsid w:val="0061280D"/>
    <w:rsid w:val="00613854"/>
    <w:rsid w:val="00615E26"/>
    <w:rsid w:val="0061661A"/>
    <w:rsid w:val="00616F13"/>
    <w:rsid w:val="0061784F"/>
    <w:rsid w:val="0062090F"/>
    <w:rsid w:val="00620E39"/>
    <w:rsid w:val="00621055"/>
    <w:rsid w:val="00621E04"/>
    <w:rsid w:val="00621F9F"/>
    <w:rsid w:val="006221A0"/>
    <w:rsid w:val="00622B99"/>
    <w:rsid w:val="00622F10"/>
    <w:rsid w:val="0062331A"/>
    <w:rsid w:val="00623657"/>
    <w:rsid w:val="006250E6"/>
    <w:rsid w:val="006256D9"/>
    <w:rsid w:val="00625CD4"/>
    <w:rsid w:val="00627597"/>
    <w:rsid w:val="006275B7"/>
    <w:rsid w:val="00630F81"/>
    <w:rsid w:val="00633358"/>
    <w:rsid w:val="006336D8"/>
    <w:rsid w:val="00633889"/>
    <w:rsid w:val="00634622"/>
    <w:rsid w:val="00634B78"/>
    <w:rsid w:val="00635C7A"/>
    <w:rsid w:val="00635F04"/>
    <w:rsid w:val="0063649A"/>
    <w:rsid w:val="006364B2"/>
    <w:rsid w:val="006368D4"/>
    <w:rsid w:val="0063755E"/>
    <w:rsid w:val="00637926"/>
    <w:rsid w:val="00637D13"/>
    <w:rsid w:val="00637D59"/>
    <w:rsid w:val="00641556"/>
    <w:rsid w:val="00641CB3"/>
    <w:rsid w:val="00641D59"/>
    <w:rsid w:val="00643AF1"/>
    <w:rsid w:val="00644FF3"/>
    <w:rsid w:val="00645811"/>
    <w:rsid w:val="0064633E"/>
    <w:rsid w:val="00646416"/>
    <w:rsid w:val="00647AAA"/>
    <w:rsid w:val="0065106E"/>
    <w:rsid w:val="00652B57"/>
    <w:rsid w:val="00652BDA"/>
    <w:rsid w:val="0065330C"/>
    <w:rsid w:val="006534FE"/>
    <w:rsid w:val="00653EDE"/>
    <w:rsid w:val="00653FF2"/>
    <w:rsid w:val="00654E53"/>
    <w:rsid w:val="00661CD2"/>
    <w:rsid w:val="00661E3E"/>
    <w:rsid w:val="006635D1"/>
    <w:rsid w:val="0066456F"/>
    <w:rsid w:val="0066501D"/>
    <w:rsid w:val="00665DB3"/>
    <w:rsid w:val="0066618C"/>
    <w:rsid w:val="0066690B"/>
    <w:rsid w:val="00667AD3"/>
    <w:rsid w:val="00670527"/>
    <w:rsid w:val="00670F80"/>
    <w:rsid w:val="0067268C"/>
    <w:rsid w:val="0067309D"/>
    <w:rsid w:val="006733EA"/>
    <w:rsid w:val="0067344F"/>
    <w:rsid w:val="006746D2"/>
    <w:rsid w:val="00674A59"/>
    <w:rsid w:val="00674FEE"/>
    <w:rsid w:val="00675613"/>
    <w:rsid w:val="00675C7E"/>
    <w:rsid w:val="00675FF8"/>
    <w:rsid w:val="00676681"/>
    <w:rsid w:val="0067737E"/>
    <w:rsid w:val="00680794"/>
    <w:rsid w:val="00680B45"/>
    <w:rsid w:val="00681F05"/>
    <w:rsid w:val="00682300"/>
    <w:rsid w:val="00685659"/>
    <w:rsid w:val="0068646E"/>
    <w:rsid w:val="00687603"/>
    <w:rsid w:val="00690228"/>
    <w:rsid w:val="00690E04"/>
    <w:rsid w:val="00691D95"/>
    <w:rsid w:val="00692799"/>
    <w:rsid w:val="0069306A"/>
    <w:rsid w:val="006945AA"/>
    <w:rsid w:val="006971F6"/>
    <w:rsid w:val="00697E71"/>
    <w:rsid w:val="006A00DA"/>
    <w:rsid w:val="006A12B3"/>
    <w:rsid w:val="006A1D71"/>
    <w:rsid w:val="006A489A"/>
    <w:rsid w:val="006A4D0F"/>
    <w:rsid w:val="006A52E6"/>
    <w:rsid w:val="006A5EB4"/>
    <w:rsid w:val="006A7C0F"/>
    <w:rsid w:val="006A7E04"/>
    <w:rsid w:val="006B106B"/>
    <w:rsid w:val="006B1C8F"/>
    <w:rsid w:val="006B20B4"/>
    <w:rsid w:val="006B24BD"/>
    <w:rsid w:val="006B291F"/>
    <w:rsid w:val="006B3AC1"/>
    <w:rsid w:val="006B421C"/>
    <w:rsid w:val="006B5FD8"/>
    <w:rsid w:val="006B7F77"/>
    <w:rsid w:val="006C06E3"/>
    <w:rsid w:val="006C3A06"/>
    <w:rsid w:val="006C3E05"/>
    <w:rsid w:val="006C5471"/>
    <w:rsid w:val="006C6E00"/>
    <w:rsid w:val="006D0055"/>
    <w:rsid w:val="006D0FC0"/>
    <w:rsid w:val="006D1474"/>
    <w:rsid w:val="006D245C"/>
    <w:rsid w:val="006D2EDF"/>
    <w:rsid w:val="006D3866"/>
    <w:rsid w:val="006D3C57"/>
    <w:rsid w:val="006D5474"/>
    <w:rsid w:val="006D64D4"/>
    <w:rsid w:val="006D6C76"/>
    <w:rsid w:val="006E1D94"/>
    <w:rsid w:val="006E479E"/>
    <w:rsid w:val="006E7ED8"/>
    <w:rsid w:val="006F0648"/>
    <w:rsid w:val="006F0BD0"/>
    <w:rsid w:val="006F0DD2"/>
    <w:rsid w:val="006F12A8"/>
    <w:rsid w:val="006F39C1"/>
    <w:rsid w:val="006F3EDC"/>
    <w:rsid w:val="006F4209"/>
    <w:rsid w:val="006F532D"/>
    <w:rsid w:val="006F5D98"/>
    <w:rsid w:val="006F6969"/>
    <w:rsid w:val="006F6B60"/>
    <w:rsid w:val="006F72E5"/>
    <w:rsid w:val="00700768"/>
    <w:rsid w:val="0070097F"/>
    <w:rsid w:val="007009B6"/>
    <w:rsid w:val="00701C9C"/>
    <w:rsid w:val="00702054"/>
    <w:rsid w:val="007033A4"/>
    <w:rsid w:val="007044FD"/>
    <w:rsid w:val="00707650"/>
    <w:rsid w:val="00710A75"/>
    <w:rsid w:val="00710F1D"/>
    <w:rsid w:val="0071177C"/>
    <w:rsid w:val="00711AEF"/>
    <w:rsid w:val="00711ED2"/>
    <w:rsid w:val="0071283A"/>
    <w:rsid w:val="00712BFF"/>
    <w:rsid w:val="00713ECF"/>
    <w:rsid w:val="007140BC"/>
    <w:rsid w:val="00714A1F"/>
    <w:rsid w:val="00715F67"/>
    <w:rsid w:val="007167A1"/>
    <w:rsid w:val="0071683C"/>
    <w:rsid w:val="007169C7"/>
    <w:rsid w:val="00716CDA"/>
    <w:rsid w:val="00717F27"/>
    <w:rsid w:val="00720A7E"/>
    <w:rsid w:val="0072161A"/>
    <w:rsid w:val="00721CF8"/>
    <w:rsid w:val="00721DF9"/>
    <w:rsid w:val="00722014"/>
    <w:rsid w:val="00722444"/>
    <w:rsid w:val="00722E11"/>
    <w:rsid w:val="00723016"/>
    <w:rsid w:val="0072327E"/>
    <w:rsid w:val="00723938"/>
    <w:rsid w:val="00726177"/>
    <w:rsid w:val="007268A1"/>
    <w:rsid w:val="00726ECD"/>
    <w:rsid w:val="00730072"/>
    <w:rsid w:val="0073084F"/>
    <w:rsid w:val="00730B12"/>
    <w:rsid w:val="007311FB"/>
    <w:rsid w:val="00731DFC"/>
    <w:rsid w:val="00731FB9"/>
    <w:rsid w:val="00732D27"/>
    <w:rsid w:val="00733FE1"/>
    <w:rsid w:val="007364E0"/>
    <w:rsid w:val="00736AF8"/>
    <w:rsid w:val="00737482"/>
    <w:rsid w:val="0073795B"/>
    <w:rsid w:val="007412D5"/>
    <w:rsid w:val="00741773"/>
    <w:rsid w:val="00741C28"/>
    <w:rsid w:val="0074241E"/>
    <w:rsid w:val="0074243A"/>
    <w:rsid w:val="007443EF"/>
    <w:rsid w:val="00744576"/>
    <w:rsid w:val="00745478"/>
    <w:rsid w:val="00745724"/>
    <w:rsid w:val="007460E5"/>
    <w:rsid w:val="007464FF"/>
    <w:rsid w:val="0075022D"/>
    <w:rsid w:val="00750931"/>
    <w:rsid w:val="007524C3"/>
    <w:rsid w:val="00752559"/>
    <w:rsid w:val="00752F10"/>
    <w:rsid w:val="00753072"/>
    <w:rsid w:val="0075334A"/>
    <w:rsid w:val="00753C9D"/>
    <w:rsid w:val="0075425E"/>
    <w:rsid w:val="00754305"/>
    <w:rsid w:val="00755A94"/>
    <w:rsid w:val="00756D78"/>
    <w:rsid w:val="00756F30"/>
    <w:rsid w:val="00757BA2"/>
    <w:rsid w:val="007604CF"/>
    <w:rsid w:val="00760ADF"/>
    <w:rsid w:val="00761C84"/>
    <w:rsid w:val="007645C3"/>
    <w:rsid w:val="00764F83"/>
    <w:rsid w:val="007653AC"/>
    <w:rsid w:val="007654AC"/>
    <w:rsid w:val="00770AB3"/>
    <w:rsid w:val="00773109"/>
    <w:rsid w:val="007745D8"/>
    <w:rsid w:val="00777AA2"/>
    <w:rsid w:val="00777BF3"/>
    <w:rsid w:val="00780A03"/>
    <w:rsid w:val="00783A2D"/>
    <w:rsid w:val="00784DAE"/>
    <w:rsid w:val="00787048"/>
    <w:rsid w:val="00787B05"/>
    <w:rsid w:val="00787E81"/>
    <w:rsid w:val="007908D2"/>
    <w:rsid w:val="00791FFA"/>
    <w:rsid w:val="0079279B"/>
    <w:rsid w:val="00792E03"/>
    <w:rsid w:val="00792EC1"/>
    <w:rsid w:val="00793281"/>
    <w:rsid w:val="00793F8D"/>
    <w:rsid w:val="00794342"/>
    <w:rsid w:val="00794428"/>
    <w:rsid w:val="0079527E"/>
    <w:rsid w:val="0079566D"/>
    <w:rsid w:val="007A24B5"/>
    <w:rsid w:val="007A2DAC"/>
    <w:rsid w:val="007A30DA"/>
    <w:rsid w:val="007A37DC"/>
    <w:rsid w:val="007A37F7"/>
    <w:rsid w:val="007A3A20"/>
    <w:rsid w:val="007A5A9B"/>
    <w:rsid w:val="007A6C8A"/>
    <w:rsid w:val="007B2FFC"/>
    <w:rsid w:val="007B3652"/>
    <w:rsid w:val="007B3CC7"/>
    <w:rsid w:val="007B53BE"/>
    <w:rsid w:val="007B55DF"/>
    <w:rsid w:val="007B66A8"/>
    <w:rsid w:val="007C244A"/>
    <w:rsid w:val="007C353D"/>
    <w:rsid w:val="007C419C"/>
    <w:rsid w:val="007C5F4B"/>
    <w:rsid w:val="007C6D70"/>
    <w:rsid w:val="007D0F81"/>
    <w:rsid w:val="007D3BB7"/>
    <w:rsid w:val="007D425B"/>
    <w:rsid w:val="007D53CD"/>
    <w:rsid w:val="007D6651"/>
    <w:rsid w:val="007D6FAD"/>
    <w:rsid w:val="007D75A9"/>
    <w:rsid w:val="007E01F3"/>
    <w:rsid w:val="007E23AB"/>
    <w:rsid w:val="007E50ED"/>
    <w:rsid w:val="007E6438"/>
    <w:rsid w:val="007F00EA"/>
    <w:rsid w:val="007F0408"/>
    <w:rsid w:val="007F086E"/>
    <w:rsid w:val="007F1FE0"/>
    <w:rsid w:val="007F23EF"/>
    <w:rsid w:val="007F3289"/>
    <w:rsid w:val="007F37DE"/>
    <w:rsid w:val="007F4D5D"/>
    <w:rsid w:val="007F4D76"/>
    <w:rsid w:val="007F61E4"/>
    <w:rsid w:val="007F66FE"/>
    <w:rsid w:val="007F6703"/>
    <w:rsid w:val="007F7A3D"/>
    <w:rsid w:val="007F7C22"/>
    <w:rsid w:val="0080009B"/>
    <w:rsid w:val="0080376E"/>
    <w:rsid w:val="00804879"/>
    <w:rsid w:val="0081040F"/>
    <w:rsid w:val="0081041F"/>
    <w:rsid w:val="0081057D"/>
    <w:rsid w:val="00812442"/>
    <w:rsid w:val="008141D6"/>
    <w:rsid w:val="00814360"/>
    <w:rsid w:val="00814446"/>
    <w:rsid w:val="0081684B"/>
    <w:rsid w:val="00820D28"/>
    <w:rsid w:val="00823789"/>
    <w:rsid w:val="00823B33"/>
    <w:rsid w:val="00823D33"/>
    <w:rsid w:val="00824109"/>
    <w:rsid w:val="00824662"/>
    <w:rsid w:val="00824A6F"/>
    <w:rsid w:val="00824FE4"/>
    <w:rsid w:val="0082508D"/>
    <w:rsid w:val="008252F3"/>
    <w:rsid w:val="008258E1"/>
    <w:rsid w:val="0082723E"/>
    <w:rsid w:val="008274E2"/>
    <w:rsid w:val="00827645"/>
    <w:rsid w:val="008306E5"/>
    <w:rsid w:val="00831C94"/>
    <w:rsid w:val="008332C8"/>
    <w:rsid w:val="00834B06"/>
    <w:rsid w:val="00836E7A"/>
    <w:rsid w:val="00836F8C"/>
    <w:rsid w:val="00837340"/>
    <w:rsid w:val="0083796D"/>
    <w:rsid w:val="00840797"/>
    <w:rsid w:val="00840BE4"/>
    <w:rsid w:val="00840C01"/>
    <w:rsid w:val="00840F52"/>
    <w:rsid w:val="008423AA"/>
    <w:rsid w:val="008447CA"/>
    <w:rsid w:val="00844872"/>
    <w:rsid w:val="00844F9A"/>
    <w:rsid w:val="0085030A"/>
    <w:rsid w:val="008522BD"/>
    <w:rsid w:val="00852D08"/>
    <w:rsid w:val="00856233"/>
    <w:rsid w:val="0085631D"/>
    <w:rsid w:val="00856909"/>
    <w:rsid w:val="008573D1"/>
    <w:rsid w:val="0086081A"/>
    <w:rsid w:val="008619BA"/>
    <w:rsid w:val="00865179"/>
    <w:rsid w:val="00865212"/>
    <w:rsid w:val="00865604"/>
    <w:rsid w:val="00865F78"/>
    <w:rsid w:val="00865FA8"/>
    <w:rsid w:val="008679FC"/>
    <w:rsid w:val="00870715"/>
    <w:rsid w:val="00870CB5"/>
    <w:rsid w:val="00870CF7"/>
    <w:rsid w:val="00871623"/>
    <w:rsid w:val="00873206"/>
    <w:rsid w:val="00874193"/>
    <w:rsid w:val="0087468E"/>
    <w:rsid w:val="00875D25"/>
    <w:rsid w:val="00875FC3"/>
    <w:rsid w:val="00876412"/>
    <w:rsid w:val="00880207"/>
    <w:rsid w:val="00880664"/>
    <w:rsid w:val="008814A7"/>
    <w:rsid w:val="008815D3"/>
    <w:rsid w:val="008823B0"/>
    <w:rsid w:val="00882A81"/>
    <w:rsid w:val="00885592"/>
    <w:rsid w:val="00885682"/>
    <w:rsid w:val="00885D08"/>
    <w:rsid w:val="00887EC2"/>
    <w:rsid w:val="00891FA0"/>
    <w:rsid w:val="008930CE"/>
    <w:rsid w:val="0089327E"/>
    <w:rsid w:val="00893B58"/>
    <w:rsid w:val="00895973"/>
    <w:rsid w:val="00895C7C"/>
    <w:rsid w:val="008961C1"/>
    <w:rsid w:val="00897ACA"/>
    <w:rsid w:val="008A078C"/>
    <w:rsid w:val="008A0E67"/>
    <w:rsid w:val="008A2C92"/>
    <w:rsid w:val="008A5160"/>
    <w:rsid w:val="008A55C4"/>
    <w:rsid w:val="008A67E0"/>
    <w:rsid w:val="008A7755"/>
    <w:rsid w:val="008A78B1"/>
    <w:rsid w:val="008A7B89"/>
    <w:rsid w:val="008B04C4"/>
    <w:rsid w:val="008B346D"/>
    <w:rsid w:val="008B4AB6"/>
    <w:rsid w:val="008B5F4A"/>
    <w:rsid w:val="008B6653"/>
    <w:rsid w:val="008B71F0"/>
    <w:rsid w:val="008B7704"/>
    <w:rsid w:val="008B7AC3"/>
    <w:rsid w:val="008B7EF1"/>
    <w:rsid w:val="008C0053"/>
    <w:rsid w:val="008C1640"/>
    <w:rsid w:val="008C1A8E"/>
    <w:rsid w:val="008C1E94"/>
    <w:rsid w:val="008C3622"/>
    <w:rsid w:val="008C3FC3"/>
    <w:rsid w:val="008C4F24"/>
    <w:rsid w:val="008C5B29"/>
    <w:rsid w:val="008C5C03"/>
    <w:rsid w:val="008C6848"/>
    <w:rsid w:val="008C7241"/>
    <w:rsid w:val="008C7576"/>
    <w:rsid w:val="008C7903"/>
    <w:rsid w:val="008D0883"/>
    <w:rsid w:val="008D11F1"/>
    <w:rsid w:val="008D176F"/>
    <w:rsid w:val="008D195A"/>
    <w:rsid w:val="008D2D5B"/>
    <w:rsid w:val="008D3997"/>
    <w:rsid w:val="008D4D76"/>
    <w:rsid w:val="008D6190"/>
    <w:rsid w:val="008D6346"/>
    <w:rsid w:val="008D6679"/>
    <w:rsid w:val="008D6C38"/>
    <w:rsid w:val="008D70C6"/>
    <w:rsid w:val="008D77EC"/>
    <w:rsid w:val="008E2A75"/>
    <w:rsid w:val="008E2C32"/>
    <w:rsid w:val="008E2C76"/>
    <w:rsid w:val="008E2E2E"/>
    <w:rsid w:val="008E391B"/>
    <w:rsid w:val="008E3D4C"/>
    <w:rsid w:val="008E4847"/>
    <w:rsid w:val="008E5156"/>
    <w:rsid w:val="008E61C3"/>
    <w:rsid w:val="008E640D"/>
    <w:rsid w:val="008E6844"/>
    <w:rsid w:val="008E7306"/>
    <w:rsid w:val="008F178D"/>
    <w:rsid w:val="008F1C04"/>
    <w:rsid w:val="008F2015"/>
    <w:rsid w:val="008F26BA"/>
    <w:rsid w:val="008F2D6E"/>
    <w:rsid w:val="008F3AC6"/>
    <w:rsid w:val="008F3D57"/>
    <w:rsid w:val="008F3EDE"/>
    <w:rsid w:val="008F54F3"/>
    <w:rsid w:val="008F795E"/>
    <w:rsid w:val="00901D78"/>
    <w:rsid w:val="00902F4B"/>
    <w:rsid w:val="00903330"/>
    <w:rsid w:val="0090379A"/>
    <w:rsid w:val="00903AB7"/>
    <w:rsid w:val="009105C4"/>
    <w:rsid w:val="00911BED"/>
    <w:rsid w:val="00912306"/>
    <w:rsid w:val="009123A1"/>
    <w:rsid w:val="00912EB4"/>
    <w:rsid w:val="009146AA"/>
    <w:rsid w:val="0091497C"/>
    <w:rsid w:val="00915B6E"/>
    <w:rsid w:val="00915E29"/>
    <w:rsid w:val="00917802"/>
    <w:rsid w:val="009179D4"/>
    <w:rsid w:val="00917B93"/>
    <w:rsid w:val="009208F9"/>
    <w:rsid w:val="00921762"/>
    <w:rsid w:val="00922390"/>
    <w:rsid w:val="009240CC"/>
    <w:rsid w:val="00924A8A"/>
    <w:rsid w:val="00924D32"/>
    <w:rsid w:val="009253AC"/>
    <w:rsid w:val="00925942"/>
    <w:rsid w:val="009268DF"/>
    <w:rsid w:val="00926B3A"/>
    <w:rsid w:val="009272C3"/>
    <w:rsid w:val="009276E3"/>
    <w:rsid w:val="00927D30"/>
    <w:rsid w:val="00931402"/>
    <w:rsid w:val="00931604"/>
    <w:rsid w:val="00932A3F"/>
    <w:rsid w:val="0093362D"/>
    <w:rsid w:val="00935326"/>
    <w:rsid w:val="0093608D"/>
    <w:rsid w:val="0093665D"/>
    <w:rsid w:val="0093713C"/>
    <w:rsid w:val="00937601"/>
    <w:rsid w:val="0094036D"/>
    <w:rsid w:val="00941810"/>
    <w:rsid w:val="00942DAD"/>
    <w:rsid w:val="00943888"/>
    <w:rsid w:val="0094403A"/>
    <w:rsid w:val="009449B0"/>
    <w:rsid w:val="00944ED9"/>
    <w:rsid w:val="00947156"/>
    <w:rsid w:val="00947CC8"/>
    <w:rsid w:val="0095157B"/>
    <w:rsid w:val="009524C1"/>
    <w:rsid w:val="00952952"/>
    <w:rsid w:val="00953BB6"/>
    <w:rsid w:val="00955CB0"/>
    <w:rsid w:val="00957422"/>
    <w:rsid w:val="00961303"/>
    <w:rsid w:val="009616C3"/>
    <w:rsid w:val="00962671"/>
    <w:rsid w:val="00962749"/>
    <w:rsid w:val="00962E2B"/>
    <w:rsid w:val="00963086"/>
    <w:rsid w:val="00964C66"/>
    <w:rsid w:val="00964E7B"/>
    <w:rsid w:val="00964F40"/>
    <w:rsid w:val="00966271"/>
    <w:rsid w:val="0096654C"/>
    <w:rsid w:val="009676BA"/>
    <w:rsid w:val="00967910"/>
    <w:rsid w:val="00967C2C"/>
    <w:rsid w:val="00970821"/>
    <w:rsid w:val="00970A12"/>
    <w:rsid w:val="00971DA6"/>
    <w:rsid w:val="0097210B"/>
    <w:rsid w:val="009729CB"/>
    <w:rsid w:val="00973F30"/>
    <w:rsid w:val="00974728"/>
    <w:rsid w:val="009753C4"/>
    <w:rsid w:val="00975575"/>
    <w:rsid w:val="00975A57"/>
    <w:rsid w:val="00976979"/>
    <w:rsid w:val="00976983"/>
    <w:rsid w:val="00976C48"/>
    <w:rsid w:val="00976E03"/>
    <w:rsid w:val="00977C46"/>
    <w:rsid w:val="00980EB3"/>
    <w:rsid w:val="00981E5D"/>
    <w:rsid w:val="00982628"/>
    <w:rsid w:val="00982686"/>
    <w:rsid w:val="009843D7"/>
    <w:rsid w:val="00984F14"/>
    <w:rsid w:val="00986234"/>
    <w:rsid w:val="009900B9"/>
    <w:rsid w:val="0099141C"/>
    <w:rsid w:val="0099295A"/>
    <w:rsid w:val="0099302E"/>
    <w:rsid w:val="009969E1"/>
    <w:rsid w:val="00996FDD"/>
    <w:rsid w:val="00997FA0"/>
    <w:rsid w:val="009A0D18"/>
    <w:rsid w:val="009A2919"/>
    <w:rsid w:val="009A3A70"/>
    <w:rsid w:val="009A41A0"/>
    <w:rsid w:val="009A4A68"/>
    <w:rsid w:val="009A4BA4"/>
    <w:rsid w:val="009A51F3"/>
    <w:rsid w:val="009A5E7E"/>
    <w:rsid w:val="009A65FF"/>
    <w:rsid w:val="009A74A6"/>
    <w:rsid w:val="009B0DC5"/>
    <w:rsid w:val="009B2305"/>
    <w:rsid w:val="009B457B"/>
    <w:rsid w:val="009B5180"/>
    <w:rsid w:val="009B51C7"/>
    <w:rsid w:val="009B6889"/>
    <w:rsid w:val="009C2392"/>
    <w:rsid w:val="009C2F01"/>
    <w:rsid w:val="009C2F38"/>
    <w:rsid w:val="009C35F5"/>
    <w:rsid w:val="009C3F17"/>
    <w:rsid w:val="009C4619"/>
    <w:rsid w:val="009C4BBA"/>
    <w:rsid w:val="009C5807"/>
    <w:rsid w:val="009C70CF"/>
    <w:rsid w:val="009C77E7"/>
    <w:rsid w:val="009C7A00"/>
    <w:rsid w:val="009D0637"/>
    <w:rsid w:val="009D0F7C"/>
    <w:rsid w:val="009D1CF1"/>
    <w:rsid w:val="009D382B"/>
    <w:rsid w:val="009D3C55"/>
    <w:rsid w:val="009D3F2B"/>
    <w:rsid w:val="009D4364"/>
    <w:rsid w:val="009D49AB"/>
    <w:rsid w:val="009D4B36"/>
    <w:rsid w:val="009D6CB2"/>
    <w:rsid w:val="009D6D44"/>
    <w:rsid w:val="009E0CE0"/>
    <w:rsid w:val="009E1087"/>
    <w:rsid w:val="009E4705"/>
    <w:rsid w:val="009E4F1C"/>
    <w:rsid w:val="009E5590"/>
    <w:rsid w:val="009E56E3"/>
    <w:rsid w:val="009E5C8E"/>
    <w:rsid w:val="009E6A80"/>
    <w:rsid w:val="009E73BC"/>
    <w:rsid w:val="009F0114"/>
    <w:rsid w:val="009F2261"/>
    <w:rsid w:val="009F2425"/>
    <w:rsid w:val="009F3939"/>
    <w:rsid w:val="009F4549"/>
    <w:rsid w:val="009F5700"/>
    <w:rsid w:val="009F63C6"/>
    <w:rsid w:val="00A01987"/>
    <w:rsid w:val="00A06EE0"/>
    <w:rsid w:val="00A07B6F"/>
    <w:rsid w:val="00A105E8"/>
    <w:rsid w:val="00A10D70"/>
    <w:rsid w:val="00A11416"/>
    <w:rsid w:val="00A12E99"/>
    <w:rsid w:val="00A15014"/>
    <w:rsid w:val="00A16824"/>
    <w:rsid w:val="00A16C2E"/>
    <w:rsid w:val="00A16DAD"/>
    <w:rsid w:val="00A17CCC"/>
    <w:rsid w:val="00A222D2"/>
    <w:rsid w:val="00A235F7"/>
    <w:rsid w:val="00A24C5B"/>
    <w:rsid w:val="00A255FF"/>
    <w:rsid w:val="00A25F60"/>
    <w:rsid w:val="00A27C8A"/>
    <w:rsid w:val="00A30255"/>
    <w:rsid w:val="00A30AD3"/>
    <w:rsid w:val="00A310F5"/>
    <w:rsid w:val="00A33061"/>
    <w:rsid w:val="00A3552B"/>
    <w:rsid w:val="00A3568E"/>
    <w:rsid w:val="00A369AC"/>
    <w:rsid w:val="00A37A82"/>
    <w:rsid w:val="00A37DE0"/>
    <w:rsid w:val="00A408B8"/>
    <w:rsid w:val="00A40939"/>
    <w:rsid w:val="00A40C67"/>
    <w:rsid w:val="00A417B4"/>
    <w:rsid w:val="00A42B0A"/>
    <w:rsid w:val="00A43C87"/>
    <w:rsid w:val="00A43EA8"/>
    <w:rsid w:val="00A4511A"/>
    <w:rsid w:val="00A45EB6"/>
    <w:rsid w:val="00A50EFB"/>
    <w:rsid w:val="00A50F4D"/>
    <w:rsid w:val="00A51593"/>
    <w:rsid w:val="00A5195A"/>
    <w:rsid w:val="00A51F7E"/>
    <w:rsid w:val="00A526A4"/>
    <w:rsid w:val="00A529CD"/>
    <w:rsid w:val="00A52A89"/>
    <w:rsid w:val="00A532D8"/>
    <w:rsid w:val="00A53F5E"/>
    <w:rsid w:val="00A54C1C"/>
    <w:rsid w:val="00A568F8"/>
    <w:rsid w:val="00A570B6"/>
    <w:rsid w:val="00A61092"/>
    <w:rsid w:val="00A61DBF"/>
    <w:rsid w:val="00A63085"/>
    <w:rsid w:val="00A64182"/>
    <w:rsid w:val="00A64762"/>
    <w:rsid w:val="00A65CE7"/>
    <w:rsid w:val="00A66F13"/>
    <w:rsid w:val="00A678A2"/>
    <w:rsid w:val="00A67F1E"/>
    <w:rsid w:val="00A70830"/>
    <w:rsid w:val="00A71AF3"/>
    <w:rsid w:val="00A7267D"/>
    <w:rsid w:val="00A72AAF"/>
    <w:rsid w:val="00A74DE0"/>
    <w:rsid w:val="00A754C7"/>
    <w:rsid w:val="00A764E2"/>
    <w:rsid w:val="00A76802"/>
    <w:rsid w:val="00A76FCF"/>
    <w:rsid w:val="00A775B4"/>
    <w:rsid w:val="00A80535"/>
    <w:rsid w:val="00A818C8"/>
    <w:rsid w:val="00A81DDD"/>
    <w:rsid w:val="00A830D4"/>
    <w:rsid w:val="00A842A9"/>
    <w:rsid w:val="00A84351"/>
    <w:rsid w:val="00A850D3"/>
    <w:rsid w:val="00A8550E"/>
    <w:rsid w:val="00A87BD2"/>
    <w:rsid w:val="00A908C9"/>
    <w:rsid w:val="00A90E1F"/>
    <w:rsid w:val="00A91435"/>
    <w:rsid w:val="00A91679"/>
    <w:rsid w:val="00A937AA"/>
    <w:rsid w:val="00A93F50"/>
    <w:rsid w:val="00A9438D"/>
    <w:rsid w:val="00A9528E"/>
    <w:rsid w:val="00A95482"/>
    <w:rsid w:val="00A96271"/>
    <w:rsid w:val="00A97ABE"/>
    <w:rsid w:val="00A97CE0"/>
    <w:rsid w:val="00AA0A06"/>
    <w:rsid w:val="00AA1B01"/>
    <w:rsid w:val="00AA1EEB"/>
    <w:rsid w:val="00AA225D"/>
    <w:rsid w:val="00AA2B4A"/>
    <w:rsid w:val="00AA6940"/>
    <w:rsid w:val="00AB053D"/>
    <w:rsid w:val="00AB19BB"/>
    <w:rsid w:val="00AB23E8"/>
    <w:rsid w:val="00AB34D0"/>
    <w:rsid w:val="00AB55A0"/>
    <w:rsid w:val="00AB5EAA"/>
    <w:rsid w:val="00AB6F11"/>
    <w:rsid w:val="00AC00E1"/>
    <w:rsid w:val="00AC057B"/>
    <w:rsid w:val="00AC0B1D"/>
    <w:rsid w:val="00AC0C80"/>
    <w:rsid w:val="00AC203B"/>
    <w:rsid w:val="00AC348D"/>
    <w:rsid w:val="00AC3B97"/>
    <w:rsid w:val="00AC47F7"/>
    <w:rsid w:val="00AC4B02"/>
    <w:rsid w:val="00AC6143"/>
    <w:rsid w:val="00AC6C1E"/>
    <w:rsid w:val="00AD0258"/>
    <w:rsid w:val="00AD03B9"/>
    <w:rsid w:val="00AD0BEB"/>
    <w:rsid w:val="00AD1FBD"/>
    <w:rsid w:val="00AD2511"/>
    <w:rsid w:val="00AD2826"/>
    <w:rsid w:val="00AD2920"/>
    <w:rsid w:val="00AD30BB"/>
    <w:rsid w:val="00AD337F"/>
    <w:rsid w:val="00AD4AF3"/>
    <w:rsid w:val="00AD4B22"/>
    <w:rsid w:val="00AD6394"/>
    <w:rsid w:val="00AD6A33"/>
    <w:rsid w:val="00AD6CF5"/>
    <w:rsid w:val="00AD6F21"/>
    <w:rsid w:val="00AD7EFE"/>
    <w:rsid w:val="00AE10FB"/>
    <w:rsid w:val="00AE1652"/>
    <w:rsid w:val="00AE2642"/>
    <w:rsid w:val="00AE3B68"/>
    <w:rsid w:val="00AE55AF"/>
    <w:rsid w:val="00AE5A24"/>
    <w:rsid w:val="00AE5C85"/>
    <w:rsid w:val="00AE6B29"/>
    <w:rsid w:val="00AE7B35"/>
    <w:rsid w:val="00AE7F40"/>
    <w:rsid w:val="00AF0809"/>
    <w:rsid w:val="00AF13D8"/>
    <w:rsid w:val="00AF4A1E"/>
    <w:rsid w:val="00AF64D7"/>
    <w:rsid w:val="00AF652A"/>
    <w:rsid w:val="00AF6825"/>
    <w:rsid w:val="00AF6D40"/>
    <w:rsid w:val="00AF7077"/>
    <w:rsid w:val="00B00FD8"/>
    <w:rsid w:val="00B0198C"/>
    <w:rsid w:val="00B01E2F"/>
    <w:rsid w:val="00B027F2"/>
    <w:rsid w:val="00B047C6"/>
    <w:rsid w:val="00B0543A"/>
    <w:rsid w:val="00B07530"/>
    <w:rsid w:val="00B1097B"/>
    <w:rsid w:val="00B10EB2"/>
    <w:rsid w:val="00B11D0E"/>
    <w:rsid w:val="00B1251C"/>
    <w:rsid w:val="00B13848"/>
    <w:rsid w:val="00B1395D"/>
    <w:rsid w:val="00B14AB8"/>
    <w:rsid w:val="00B2273C"/>
    <w:rsid w:val="00B23140"/>
    <w:rsid w:val="00B240FF"/>
    <w:rsid w:val="00B248E9"/>
    <w:rsid w:val="00B251E5"/>
    <w:rsid w:val="00B26421"/>
    <w:rsid w:val="00B30B23"/>
    <w:rsid w:val="00B3169E"/>
    <w:rsid w:val="00B323B0"/>
    <w:rsid w:val="00B33C0E"/>
    <w:rsid w:val="00B33F41"/>
    <w:rsid w:val="00B36DA9"/>
    <w:rsid w:val="00B37C90"/>
    <w:rsid w:val="00B4118A"/>
    <w:rsid w:val="00B412E1"/>
    <w:rsid w:val="00B41462"/>
    <w:rsid w:val="00B41691"/>
    <w:rsid w:val="00B42D73"/>
    <w:rsid w:val="00B44815"/>
    <w:rsid w:val="00B44906"/>
    <w:rsid w:val="00B454C6"/>
    <w:rsid w:val="00B468A9"/>
    <w:rsid w:val="00B46BD3"/>
    <w:rsid w:val="00B47A2B"/>
    <w:rsid w:val="00B47BF9"/>
    <w:rsid w:val="00B505C8"/>
    <w:rsid w:val="00B51D82"/>
    <w:rsid w:val="00B522A0"/>
    <w:rsid w:val="00B52684"/>
    <w:rsid w:val="00B52AAD"/>
    <w:rsid w:val="00B54FCF"/>
    <w:rsid w:val="00B571E9"/>
    <w:rsid w:val="00B601B6"/>
    <w:rsid w:val="00B6034D"/>
    <w:rsid w:val="00B62422"/>
    <w:rsid w:val="00B62F28"/>
    <w:rsid w:val="00B63AFA"/>
    <w:rsid w:val="00B65803"/>
    <w:rsid w:val="00B67834"/>
    <w:rsid w:val="00B70C6D"/>
    <w:rsid w:val="00B70DCE"/>
    <w:rsid w:val="00B72774"/>
    <w:rsid w:val="00B72F08"/>
    <w:rsid w:val="00B74591"/>
    <w:rsid w:val="00B75316"/>
    <w:rsid w:val="00B756E4"/>
    <w:rsid w:val="00B75EDB"/>
    <w:rsid w:val="00B800DB"/>
    <w:rsid w:val="00B8066F"/>
    <w:rsid w:val="00B81880"/>
    <w:rsid w:val="00B82A64"/>
    <w:rsid w:val="00B83F40"/>
    <w:rsid w:val="00B85165"/>
    <w:rsid w:val="00B8671B"/>
    <w:rsid w:val="00B87799"/>
    <w:rsid w:val="00B877A2"/>
    <w:rsid w:val="00B90051"/>
    <w:rsid w:val="00B90888"/>
    <w:rsid w:val="00B91A7A"/>
    <w:rsid w:val="00B91E34"/>
    <w:rsid w:val="00B928BF"/>
    <w:rsid w:val="00B92BA9"/>
    <w:rsid w:val="00B93315"/>
    <w:rsid w:val="00B93DFC"/>
    <w:rsid w:val="00B94DB5"/>
    <w:rsid w:val="00B961F9"/>
    <w:rsid w:val="00B96A68"/>
    <w:rsid w:val="00B971FF"/>
    <w:rsid w:val="00B97A30"/>
    <w:rsid w:val="00BA0885"/>
    <w:rsid w:val="00BA1805"/>
    <w:rsid w:val="00BA36F1"/>
    <w:rsid w:val="00BA4CDA"/>
    <w:rsid w:val="00BA4DA3"/>
    <w:rsid w:val="00BA61C6"/>
    <w:rsid w:val="00BA6429"/>
    <w:rsid w:val="00BA6D2E"/>
    <w:rsid w:val="00BA6F3F"/>
    <w:rsid w:val="00BA71DA"/>
    <w:rsid w:val="00BA74ED"/>
    <w:rsid w:val="00BA7505"/>
    <w:rsid w:val="00BB01EB"/>
    <w:rsid w:val="00BB0350"/>
    <w:rsid w:val="00BB0A18"/>
    <w:rsid w:val="00BB1969"/>
    <w:rsid w:val="00BB5706"/>
    <w:rsid w:val="00BB6FC3"/>
    <w:rsid w:val="00BC1A3F"/>
    <w:rsid w:val="00BC327D"/>
    <w:rsid w:val="00BC4C67"/>
    <w:rsid w:val="00BC4CFC"/>
    <w:rsid w:val="00BC4DEF"/>
    <w:rsid w:val="00BC6DB4"/>
    <w:rsid w:val="00BC7379"/>
    <w:rsid w:val="00BC76B8"/>
    <w:rsid w:val="00BD236D"/>
    <w:rsid w:val="00BD2EDE"/>
    <w:rsid w:val="00BD30C8"/>
    <w:rsid w:val="00BD313B"/>
    <w:rsid w:val="00BD3D2D"/>
    <w:rsid w:val="00BD40E1"/>
    <w:rsid w:val="00BD5275"/>
    <w:rsid w:val="00BD55E9"/>
    <w:rsid w:val="00BD6C51"/>
    <w:rsid w:val="00BD78C8"/>
    <w:rsid w:val="00BD7BFA"/>
    <w:rsid w:val="00BE11E3"/>
    <w:rsid w:val="00BE2A31"/>
    <w:rsid w:val="00BE2BA8"/>
    <w:rsid w:val="00BE39F7"/>
    <w:rsid w:val="00BE4605"/>
    <w:rsid w:val="00BE543D"/>
    <w:rsid w:val="00BE54A6"/>
    <w:rsid w:val="00BE5643"/>
    <w:rsid w:val="00BF08C1"/>
    <w:rsid w:val="00BF0AB9"/>
    <w:rsid w:val="00BF16A1"/>
    <w:rsid w:val="00BF1926"/>
    <w:rsid w:val="00BF2CBB"/>
    <w:rsid w:val="00BF36BA"/>
    <w:rsid w:val="00BF42B4"/>
    <w:rsid w:val="00BF4DF5"/>
    <w:rsid w:val="00BF7404"/>
    <w:rsid w:val="00BF7B1A"/>
    <w:rsid w:val="00BF7CB9"/>
    <w:rsid w:val="00BF7DA0"/>
    <w:rsid w:val="00C00A89"/>
    <w:rsid w:val="00C00B4F"/>
    <w:rsid w:val="00C017E3"/>
    <w:rsid w:val="00C0382A"/>
    <w:rsid w:val="00C03D17"/>
    <w:rsid w:val="00C053FB"/>
    <w:rsid w:val="00C059BB"/>
    <w:rsid w:val="00C0635F"/>
    <w:rsid w:val="00C063EC"/>
    <w:rsid w:val="00C0789B"/>
    <w:rsid w:val="00C10B7A"/>
    <w:rsid w:val="00C12514"/>
    <w:rsid w:val="00C12E07"/>
    <w:rsid w:val="00C151D9"/>
    <w:rsid w:val="00C1651B"/>
    <w:rsid w:val="00C165B9"/>
    <w:rsid w:val="00C165CC"/>
    <w:rsid w:val="00C16D6E"/>
    <w:rsid w:val="00C20170"/>
    <w:rsid w:val="00C234CE"/>
    <w:rsid w:val="00C23B03"/>
    <w:rsid w:val="00C24444"/>
    <w:rsid w:val="00C24C8A"/>
    <w:rsid w:val="00C25758"/>
    <w:rsid w:val="00C27838"/>
    <w:rsid w:val="00C30F28"/>
    <w:rsid w:val="00C31298"/>
    <w:rsid w:val="00C31464"/>
    <w:rsid w:val="00C3169E"/>
    <w:rsid w:val="00C316AD"/>
    <w:rsid w:val="00C31B41"/>
    <w:rsid w:val="00C31B6A"/>
    <w:rsid w:val="00C32549"/>
    <w:rsid w:val="00C32A45"/>
    <w:rsid w:val="00C33BC2"/>
    <w:rsid w:val="00C33F24"/>
    <w:rsid w:val="00C35C23"/>
    <w:rsid w:val="00C367B7"/>
    <w:rsid w:val="00C36C21"/>
    <w:rsid w:val="00C4043F"/>
    <w:rsid w:val="00C404E7"/>
    <w:rsid w:val="00C40625"/>
    <w:rsid w:val="00C408D3"/>
    <w:rsid w:val="00C40B2D"/>
    <w:rsid w:val="00C40F81"/>
    <w:rsid w:val="00C41EB8"/>
    <w:rsid w:val="00C4282F"/>
    <w:rsid w:val="00C43CB7"/>
    <w:rsid w:val="00C44D7B"/>
    <w:rsid w:val="00C46671"/>
    <w:rsid w:val="00C472DE"/>
    <w:rsid w:val="00C47C52"/>
    <w:rsid w:val="00C51EC9"/>
    <w:rsid w:val="00C52B26"/>
    <w:rsid w:val="00C537DB"/>
    <w:rsid w:val="00C539D4"/>
    <w:rsid w:val="00C6029F"/>
    <w:rsid w:val="00C640F6"/>
    <w:rsid w:val="00C649D7"/>
    <w:rsid w:val="00C66A01"/>
    <w:rsid w:val="00C66B1D"/>
    <w:rsid w:val="00C671B8"/>
    <w:rsid w:val="00C70558"/>
    <w:rsid w:val="00C71FBD"/>
    <w:rsid w:val="00C728EE"/>
    <w:rsid w:val="00C7559F"/>
    <w:rsid w:val="00C76234"/>
    <w:rsid w:val="00C763DE"/>
    <w:rsid w:val="00C7754F"/>
    <w:rsid w:val="00C80E35"/>
    <w:rsid w:val="00C8101B"/>
    <w:rsid w:val="00C813DD"/>
    <w:rsid w:val="00C8222F"/>
    <w:rsid w:val="00C84409"/>
    <w:rsid w:val="00C84863"/>
    <w:rsid w:val="00C850CC"/>
    <w:rsid w:val="00C864E1"/>
    <w:rsid w:val="00C86BB9"/>
    <w:rsid w:val="00C907C8"/>
    <w:rsid w:val="00C91644"/>
    <w:rsid w:val="00C91CCD"/>
    <w:rsid w:val="00C91CEA"/>
    <w:rsid w:val="00C92DDC"/>
    <w:rsid w:val="00C92E42"/>
    <w:rsid w:val="00C9308B"/>
    <w:rsid w:val="00C9308E"/>
    <w:rsid w:val="00C96754"/>
    <w:rsid w:val="00CA4076"/>
    <w:rsid w:val="00CA40C4"/>
    <w:rsid w:val="00CA550F"/>
    <w:rsid w:val="00CB09D2"/>
    <w:rsid w:val="00CB09EC"/>
    <w:rsid w:val="00CB1C62"/>
    <w:rsid w:val="00CB2D6B"/>
    <w:rsid w:val="00CB2FEA"/>
    <w:rsid w:val="00CB4337"/>
    <w:rsid w:val="00CB4767"/>
    <w:rsid w:val="00CB5D1A"/>
    <w:rsid w:val="00CB5D7C"/>
    <w:rsid w:val="00CB665A"/>
    <w:rsid w:val="00CB7ECC"/>
    <w:rsid w:val="00CC0CCD"/>
    <w:rsid w:val="00CC1544"/>
    <w:rsid w:val="00CC1A9C"/>
    <w:rsid w:val="00CC2032"/>
    <w:rsid w:val="00CC295E"/>
    <w:rsid w:val="00CC2A72"/>
    <w:rsid w:val="00CC2FC2"/>
    <w:rsid w:val="00CC300B"/>
    <w:rsid w:val="00CC331E"/>
    <w:rsid w:val="00CC337A"/>
    <w:rsid w:val="00CC36B5"/>
    <w:rsid w:val="00CC3DFB"/>
    <w:rsid w:val="00CC4DAE"/>
    <w:rsid w:val="00CC4E9F"/>
    <w:rsid w:val="00CC58CC"/>
    <w:rsid w:val="00CC6C79"/>
    <w:rsid w:val="00CC726C"/>
    <w:rsid w:val="00CC757B"/>
    <w:rsid w:val="00CC7722"/>
    <w:rsid w:val="00CD308F"/>
    <w:rsid w:val="00CD311D"/>
    <w:rsid w:val="00CD3411"/>
    <w:rsid w:val="00CD40F1"/>
    <w:rsid w:val="00CD4344"/>
    <w:rsid w:val="00CD5724"/>
    <w:rsid w:val="00CD5A21"/>
    <w:rsid w:val="00CD5B44"/>
    <w:rsid w:val="00CD5C8D"/>
    <w:rsid w:val="00CD662B"/>
    <w:rsid w:val="00CD6886"/>
    <w:rsid w:val="00CD7150"/>
    <w:rsid w:val="00CD7FC6"/>
    <w:rsid w:val="00CE0360"/>
    <w:rsid w:val="00CE100D"/>
    <w:rsid w:val="00CE23E1"/>
    <w:rsid w:val="00CE287A"/>
    <w:rsid w:val="00CE2D42"/>
    <w:rsid w:val="00CE31AD"/>
    <w:rsid w:val="00CE3E39"/>
    <w:rsid w:val="00CE4593"/>
    <w:rsid w:val="00CE469B"/>
    <w:rsid w:val="00CE4E32"/>
    <w:rsid w:val="00CE5131"/>
    <w:rsid w:val="00CE531D"/>
    <w:rsid w:val="00CE6A4D"/>
    <w:rsid w:val="00CE6E57"/>
    <w:rsid w:val="00CE7317"/>
    <w:rsid w:val="00CE78EC"/>
    <w:rsid w:val="00CE7DFD"/>
    <w:rsid w:val="00CF05F5"/>
    <w:rsid w:val="00CF0EBF"/>
    <w:rsid w:val="00CF1C62"/>
    <w:rsid w:val="00CF2924"/>
    <w:rsid w:val="00CF4523"/>
    <w:rsid w:val="00CF55AB"/>
    <w:rsid w:val="00CF5A17"/>
    <w:rsid w:val="00CF5DA2"/>
    <w:rsid w:val="00CF6255"/>
    <w:rsid w:val="00D00AEA"/>
    <w:rsid w:val="00D0160E"/>
    <w:rsid w:val="00D01687"/>
    <w:rsid w:val="00D01A82"/>
    <w:rsid w:val="00D021DE"/>
    <w:rsid w:val="00D026C4"/>
    <w:rsid w:val="00D02F83"/>
    <w:rsid w:val="00D035A5"/>
    <w:rsid w:val="00D03959"/>
    <w:rsid w:val="00D054C1"/>
    <w:rsid w:val="00D0646D"/>
    <w:rsid w:val="00D06C5C"/>
    <w:rsid w:val="00D07DDB"/>
    <w:rsid w:val="00D104C4"/>
    <w:rsid w:val="00D106CF"/>
    <w:rsid w:val="00D115D8"/>
    <w:rsid w:val="00D117CA"/>
    <w:rsid w:val="00D118DF"/>
    <w:rsid w:val="00D11E49"/>
    <w:rsid w:val="00D12533"/>
    <w:rsid w:val="00D1286E"/>
    <w:rsid w:val="00D131CA"/>
    <w:rsid w:val="00D14D00"/>
    <w:rsid w:val="00D14E40"/>
    <w:rsid w:val="00D17D07"/>
    <w:rsid w:val="00D17ECC"/>
    <w:rsid w:val="00D17F22"/>
    <w:rsid w:val="00D2206D"/>
    <w:rsid w:val="00D22792"/>
    <w:rsid w:val="00D2316A"/>
    <w:rsid w:val="00D23627"/>
    <w:rsid w:val="00D23E81"/>
    <w:rsid w:val="00D23F84"/>
    <w:rsid w:val="00D24140"/>
    <w:rsid w:val="00D24ADF"/>
    <w:rsid w:val="00D24DAF"/>
    <w:rsid w:val="00D25433"/>
    <w:rsid w:val="00D25707"/>
    <w:rsid w:val="00D25FB9"/>
    <w:rsid w:val="00D27E5F"/>
    <w:rsid w:val="00D30D12"/>
    <w:rsid w:val="00D311E8"/>
    <w:rsid w:val="00D31C43"/>
    <w:rsid w:val="00D33245"/>
    <w:rsid w:val="00D33612"/>
    <w:rsid w:val="00D34031"/>
    <w:rsid w:val="00D34334"/>
    <w:rsid w:val="00D346A2"/>
    <w:rsid w:val="00D34837"/>
    <w:rsid w:val="00D356F5"/>
    <w:rsid w:val="00D35E2E"/>
    <w:rsid w:val="00D370BB"/>
    <w:rsid w:val="00D375AC"/>
    <w:rsid w:val="00D405D2"/>
    <w:rsid w:val="00D407DF"/>
    <w:rsid w:val="00D42446"/>
    <w:rsid w:val="00D427FB"/>
    <w:rsid w:val="00D43625"/>
    <w:rsid w:val="00D4397F"/>
    <w:rsid w:val="00D43E50"/>
    <w:rsid w:val="00D45093"/>
    <w:rsid w:val="00D45B9A"/>
    <w:rsid w:val="00D45F8F"/>
    <w:rsid w:val="00D4723B"/>
    <w:rsid w:val="00D50B35"/>
    <w:rsid w:val="00D5131F"/>
    <w:rsid w:val="00D52197"/>
    <w:rsid w:val="00D537BF"/>
    <w:rsid w:val="00D539D7"/>
    <w:rsid w:val="00D53A41"/>
    <w:rsid w:val="00D53EBB"/>
    <w:rsid w:val="00D55331"/>
    <w:rsid w:val="00D61B8B"/>
    <w:rsid w:val="00D61DB3"/>
    <w:rsid w:val="00D63CCE"/>
    <w:rsid w:val="00D643C6"/>
    <w:rsid w:val="00D65812"/>
    <w:rsid w:val="00D66473"/>
    <w:rsid w:val="00D66D9F"/>
    <w:rsid w:val="00D679D6"/>
    <w:rsid w:val="00D67ACD"/>
    <w:rsid w:val="00D7074C"/>
    <w:rsid w:val="00D71015"/>
    <w:rsid w:val="00D7129C"/>
    <w:rsid w:val="00D715E2"/>
    <w:rsid w:val="00D726C3"/>
    <w:rsid w:val="00D7537D"/>
    <w:rsid w:val="00D76A89"/>
    <w:rsid w:val="00D774FD"/>
    <w:rsid w:val="00D776FC"/>
    <w:rsid w:val="00D80657"/>
    <w:rsid w:val="00D83635"/>
    <w:rsid w:val="00D83A17"/>
    <w:rsid w:val="00D8401E"/>
    <w:rsid w:val="00D84AC9"/>
    <w:rsid w:val="00D90E55"/>
    <w:rsid w:val="00D90F07"/>
    <w:rsid w:val="00D930F3"/>
    <w:rsid w:val="00D93B71"/>
    <w:rsid w:val="00D93C2F"/>
    <w:rsid w:val="00D94BB1"/>
    <w:rsid w:val="00D95244"/>
    <w:rsid w:val="00D953D2"/>
    <w:rsid w:val="00D95EDA"/>
    <w:rsid w:val="00D96635"/>
    <w:rsid w:val="00DA02DE"/>
    <w:rsid w:val="00DA2C7B"/>
    <w:rsid w:val="00DA2DFF"/>
    <w:rsid w:val="00DA34F9"/>
    <w:rsid w:val="00DA3B04"/>
    <w:rsid w:val="00DA5A3F"/>
    <w:rsid w:val="00DA5A70"/>
    <w:rsid w:val="00DB1234"/>
    <w:rsid w:val="00DB22B7"/>
    <w:rsid w:val="00DB29D4"/>
    <w:rsid w:val="00DB34E6"/>
    <w:rsid w:val="00DB5FA9"/>
    <w:rsid w:val="00DB68C3"/>
    <w:rsid w:val="00DB6D4A"/>
    <w:rsid w:val="00DC02D9"/>
    <w:rsid w:val="00DC06CA"/>
    <w:rsid w:val="00DC174B"/>
    <w:rsid w:val="00DC3D06"/>
    <w:rsid w:val="00DC49C2"/>
    <w:rsid w:val="00DC5CF8"/>
    <w:rsid w:val="00DC6C35"/>
    <w:rsid w:val="00DC7416"/>
    <w:rsid w:val="00DC7947"/>
    <w:rsid w:val="00DC7A51"/>
    <w:rsid w:val="00DD07F8"/>
    <w:rsid w:val="00DD1052"/>
    <w:rsid w:val="00DD2122"/>
    <w:rsid w:val="00DD2399"/>
    <w:rsid w:val="00DD25F1"/>
    <w:rsid w:val="00DD2A45"/>
    <w:rsid w:val="00DD32E5"/>
    <w:rsid w:val="00DD4234"/>
    <w:rsid w:val="00DD45A9"/>
    <w:rsid w:val="00DD4CBC"/>
    <w:rsid w:val="00DD5CD3"/>
    <w:rsid w:val="00DD5F77"/>
    <w:rsid w:val="00DD6C9F"/>
    <w:rsid w:val="00DD6DD3"/>
    <w:rsid w:val="00DE3A04"/>
    <w:rsid w:val="00DE3E50"/>
    <w:rsid w:val="00DE5656"/>
    <w:rsid w:val="00DE5E55"/>
    <w:rsid w:val="00DE6045"/>
    <w:rsid w:val="00DE6804"/>
    <w:rsid w:val="00DE7256"/>
    <w:rsid w:val="00DF0D4E"/>
    <w:rsid w:val="00DF1508"/>
    <w:rsid w:val="00DF2E12"/>
    <w:rsid w:val="00DF40E6"/>
    <w:rsid w:val="00DF4D28"/>
    <w:rsid w:val="00DF4D8B"/>
    <w:rsid w:val="00E002C2"/>
    <w:rsid w:val="00E00925"/>
    <w:rsid w:val="00E00CF5"/>
    <w:rsid w:val="00E0156C"/>
    <w:rsid w:val="00E0159E"/>
    <w:rsid w:val="00E01A61"/>
    <w:rsid w:val="00E01EB2"/>
    <w:rsid w:val="00E02E98"/>
    <w:rsid w:val="00E038A2"/>
    <w:rsid w:val="00E04ED2"/>
    <w:rsid w:val="00E052EF"/>
    <w:rsid w:val="00E0584F"/>
    <w:rsid w:val="00E05F35"/>
    <w:rsid w:val="00E11575"/>
    <w:rsid w:val="00E12311"/>
    <w:rsid w:val="00E12770"/>
    <w:rsid w:val="00E13242"/>
    <w:rsid w:val="00E14119"/>
    <w:rsid w:val="00E15264"/>
    <w:rsid w:val="00E168FE"/>
    <w:rsid w:val="00E205E9"/>
    <w:rsid w:val="00E219C5"/>
    <w:rsid w:val="00E2320C"/>
    <w:rsid w:val="00E2434A"/>
    <w:rsid w:val="00E302BC"/>
    <w:rsid w:val="00E30419"/>
    <w:rsid w:val="00E30DD4"/>
    <w:rsid w:val="00E32456"/>
    <w:rsid w:val="00E33F10"/>
    <w:rsid w:val="00E35F99"/>
    <w:rsid w:val="00E40AFC"/>
    <w:rsid w:val="00E428AC"/>
    <w:rsid w:val="00E43509"/>
    <w:rsid w:val="00E439FA"/>
    <w:rsid w:val="00E43EDC"/>
    <w:rsid w:val="00E44069"/>
    <w:rsid w:val="00E44E53"/>
    <w:rsid w:val="00E46650"/>
    <w:rsid w:val="00E50FCE"/>
    <w:rsid w:val="00E516EE"/>
    <w:rsid w:val="00E52E82"/>
    <w:rsid w:val="00E551AF"/>
    <w:rsid w:val="00E56107"/>
    <w:rsid w:val="00E56398"/>
    <w:rsid w:val="00E56751"/>
    <w:rsid w:val="00E600E2"/>
    <w:rsid w:val="00E6021B"/>
    <w:rsid w:val="00E61336"/>
    <w:rsid w:val="00E614BF"/>
    <w:rsid w:val="00E61553"/>
    <w:rsid w:val="00E617DC"/>
    <w:rsid w:val="00E61904"/>
    <w:rsid w:val="00E63171"/>
    <w:rsid w:val="00E64FB4"/>
    <w:rsid w:val="00E67624"/>
    <w:rsid w:val="00E67B29"/>
    <w:rsid w:val="00E704B0"/>
    <w:rsid w:val="00E708D8"/>
    <w:rsid w:val="00E71576"/>
    <w:rsid w:val="00E717D0"/>
    <w:rsid w:val="00E72587"/>
    <w:rsid w:val="00E72605"/>
    <w:rsid w:val="00E72D12"/>
    <w:rsid w:val="00E737B8"/>
    <w:rsid w:val="00E73DB3"/>
    <w:rsid w:val="00E76E58"/>
    <w:rsid w:val="00E76F03"/>
    <w:rsid w:val="00E77231"/>
    <w:rsid w:val="00E82267"/>
    <w:rsid w:val="00E822F2"/>
    <w:rsid w:val="00E8235B"/>
    <w:rsid w:val="00E8269D"/>
    <w:rsid w:val="00E82951"/>
    <w:rsid w:val="00E8369C"/>
    <w:rsid w:val="00E8462A"/>
    <w:rsid w:val="00E84A48"/>
    <w:rsid w:val="00E84AC7"/>
    <w:rsid w:val="00E87FAD"/>
    <w:rsid w:val="00E91B35"/>
    <w:rsid w:val="00E91B64"/>
    <w:rsid w:val="00E92738"/>
    <w:rsid w:val="00E933A8"/>
    <w:rsid w:val="00E937B2"/>
    <w:rsid w:val="00E937FA"/>
    <w:rsid w:val="00E941F8"/>
    <w:rsid w:val="00E95222"/>
    <w:rsid w:val="00E9627D"/>
    <w:rsid w:val="00E976A6"/>
    <w:rsid w:val="00E97EE7"/>
    <w:rsid w:val="00EA00E1"/>
    <w:rsid w:val="00EA0517"/>
    <w:rsid w:val="00EA0B53"/>
    <w:rsid w:val="00EA3970"/>
    <w:rsid w:val="00EA3FDC"/>
    <w:rsid w:val="00EA4112"/>
    <w:rsid w:val="00EA467F"/>
    <w:rsid w:val="00EA5ACF"/>
    <w:rsid w:val="00EA77CD"/>
    <w:rsid w:val="00EA7B8C"/>
    <w:rsid w:val="00EA7F43"/>
    <w:rsid w:val="00EB0307"/>
    <w:rsid w:val="00EB0B67"/>
    <w:rsid w:val="00EB0D17"/>
    <w:rsid w:val="00EB26CA"/>
    <w:rsid w:val="00EB4264"/>
    <w:rsid w:val="00EB6E19"/>
    <w:rsid w:val="00EB7252"/>
    <w:rsid w:val="00EC1775"/>
    <w:rsid w:val="00EC1BC6"/>
    <w:rsid w:val="00EC26C6"/>
    <w:rsid w:val="00EC2766"/>
    <w:rsid w:val="00EC3871"/>
    <w:rsid w:val="00EC58F0"/>
    <w:rsid w:val="00EC627B"/>
    <w:rsid w:val="00EC62FA"/>
    <w:rsid w:val="00EC657D"/>
    <w:rsid w:val="00EC6895"/>
    <w:rsid w:val="00EC6D32"/>
    <w:rsid w:val="00ED0E4F"/>
    <w:rsid w:val="00ED24CE"/>
    <w:rsid w:val="00ED2752"/>
    <w:rsid w:val="00ED2A3E"/>
    <w:rsid w:val="00ED2A43"/>
    <w:rsid w:val="00ED36F7"/>
    <w:rsid w:val="00ED4944"/>
    <w:rsid w:val="00ED4D6D"/>
    <w:rsid w:val="00ED4E72"/>
    <w:rsid w:val="00ED57FC"/>
    <w:rsid w:val="00ED580F"/>
    <w:rsid w:val="00ED5936"/>
    <w:rsid w:val="00ED5CBA"/>
    <w:rsid w:val="00ED7738"/>
    <w:rsid w:val="00ED7A40"/>
    <w:rsid w:val="00ED7DC8"/>
    <w:rsid w:val="00EE09F1"/>
    <w:rsid w:val="00EE1827"/>
    <w:rsid w:val="00EE2E5F"/>
    <w:rsid w:val="00EE36D9"/>
    <w:rsid w:val="00EE4B4D"/>
    <w:rsid w:val="00EE515F"/>
    <w:rsid w:val="00EE562E"/>
    <w:rsid w:val="00EE581A"/>
    <w:rsid w:val="00EE7C7E"/>
    <w:rsid w:val="00EF124A"/>
    <w:rsid w:val="00EF1443"/>
    <w:rsid w:val="00EF14C4"/>
    <w:rsid w:val="00EF196B"/>
    <w:rsid w:val="00EF2ABE"/>
    <w:rsid w:val="00EF6260"/>
    <w:rsid w:val="00EF6635"/>
    <w:rsid w:val="00EF72BF"/>
    <w:rsid w:val="00EF77E3"/>
    <w:rsid w:val="00F02A39"/>
    <w:rsid w:val="00F02B34"/>
    <w:rsid w:val="00F044C2"/>
    <w:rsid w:val="00F06590"/>
    <w:rsid w:val="00F068AF"/>
    <w:rsid w:val="00F06D6C"/>
    <w:rsid w:val="00F07A36"/>
    <w:rsid w:val="00F07B0A"/>
    <w:rsid w:val="00F1000D"/>
    <w:rsid w:val="00F11CBF"/>
    <w:rsid w:val="00F12147"/>
    <w:rsid w:val="00F12682"/>
    <w:rsid w:val="00F1275B"/>
    <w:rsid w:val="00F12DA0"/>
    <w:rsid w:val="00F12FF5"/>
    <w:rsid w:val="00F14359"/>
    <w:rsid w:val="00F14732"/>
    <w:rsid w:val="00F15D27"/>
    <w:rsid w:val="00F21A54"/>
    <w:rsid w:val="00F23583"/>
    <w:rsid w:val="00F23CF5"/>
    <w:rsid w:val="00F2404C"/>
    <w:rsid w:val="00F25CCB"/>
    <w:rsid w:val="00F2673B"/>
    <w:rsid w:val="00F267D8"/>
    <w:rsid w:val="00F27280"/>
    <w:rsid w:val="00F276EA"/>
    <w:rsid w:val="00F34463"/>
    <w:rsid w:val="00F3506C"/>
    <w:rsid w:val="00F353E0"/>
    <w:rsid w:val="00F357C7"/>
    <w:rsid w:val="00F364FD"/>
    <w:rsid w:val="00F4316D"/>
    <w:rsid w:val="00F43B3B"/>
    <w:rsid w:val="00F450B3"/>
    <w:rsid w:val="00F524DB"/>
    <w:rsid w:val="00F532A9"/>
    <w:rsid w:val="00F53E50"/>
    <w:rsid w:val="00F541EB"/>
    <w:rsid w:val="00F54F67"/>
    <w:rsid w:val="00F574E9"/>
    <w:rsid w:val="00F609FF"/>
    <w:rsid w:val="00F616AD"/>
    <w:rsid w:val="00F61A09"/>
    <w:rsid w:val="00F637AD"/>
    <w:rsid w:val="00F64523"/>
    <w:rsid w:val="00F64DA4"/>
    <w:rsid w:val="00F64E81"/>
    <w:rsid w:val="00F65562"/>
    <w:rsid w:val="00F657E9"/>
    <w:rsid w:val="00F67683"/>
    <w:rsid w:val="00F67F6C"/>
    <w:rsid w:val="00F7005E"/>
    <w:rsid w:val="00F70907"/>
    <w:rsid w:val="00F75B1D"/>
    <w:rsid w:val="00F76B4C"/>
    <w:rsid w:val="00F779A0"/>
    <w:rsid w:val="00F77A3A"/>
    <w:rsid w:val="00F77FF9"/>
    <w:rsid w:val="00F800E0"/>
    <w:rsid w:val="00F8011F"/>
    <w:rsid w:val="00F82388"/>
    <w:rsid w:val="00F82982"/>
    <w:rsid w:val="00F82D09"/>
    <w:rsid w:val="00F83B42"/>
    <w:rsid w:val="00F8402C"/>
    <w:rsid w:val="00F8491A"/>
    <w:rsid w:val="00F871CE"/>
    <w:rsid w:val="00F877B9"/>
    <w:rsid w:val="00F90C65"/>
    <w:rsid w:val="00F913F4"/>
    <w:rsid w:val="00F914EF"/>
    <w:rsid w:val="00F91D9D"/>
    <w:rsid w:val="00F92D77"/>
    <w:rsid w:val="00F92F4B"/>
    <w:rsid w:val="00F946D4"/>
    <w:rsid w:val="00F947DF"/>
    <w:rsid w:val="00F96D65"/>
    <w:rsid w:val="00FA18E1"/>
    <w:rsid w:val="00FA19FA"/>
    <w:rsid w:val="00FA3423"/>
    <w:rsid w:val="00FA3C5E"/>
    <w:rsid w:val="00FA5E5C"/>
    <w:rsid w:val="00FA7017"/>
    <w:rsid w:val="00FA742C"/>
    <w:rsid w:val="00FB1C79"/>
    <w:rsid w:val="00FB2B3A"/>
    <w:rsid w:val="00FB6A78"/>
    <w:rsid w:val="00FB7F05"/>
    <w:rsid w:val="00FC0347"/>
    <w:rsid w:val="00FC04B5"/>
    <w:rsid w:val="00FC14F8"/>
    <w:rsid w:val="00FC1FD4"/>
    <w:rsid w:val="00FC2A03"/>
    <w:rsid w:val="00FC4EA1"/>
    <w:rsid w:val="00FC67AD"/>
    <w:rsid w:val="00FC7144"/>
    <w:rsid w:val="00FC7C5A"/>
    <w:rsid w:val="00FD0E6D"/>
    <w:rsid w:val="00FD15F9"/>
    <w:rsid w:val="00FD1C6D"/>
    <w:rsid w:val="00FD2586"/>
    <w:rsid w:val="00FD26C3"/>
    <w:rsid w:val="00FD2EC4"/>
    <w:rsid w:val="00FD3A85"/>
    <w:rsid w:val="00FD48B7"/>
    <w:rsid w:val="00FD593D"/>
    <w:rsid w:val="00FD6274"/>
    <w:rsid w:val="00FD6825"/>
    <w:rsid w:val="00FD6C0D"/>
    <w:rsid w:val="00FD70AD"/>
    <w:rsid w:val="00FD7A3C"/>
    <w:rsid w:val="00FE147D"/>
    <w:rsid w:val="00FE28AA"/>
    <w:rsid w:val="00FE3047"/>
    <w:rsid w:val="00FE4BB1"/>
    <w:rsid w:val="00FE51DF"/>
    <w:rsid w:val="00FE5333"/>
    <w:rsid w:val="00FE6FAB"/>
    <w:rsid w:val="00FF17D4"/>
    <w:rsid w:val="00FF1A69"/>
    <w:rsid w:val="00FF24EE"/>
    <w:rsid w:val="00FF2FA3"/>
    <w:rsid w:val="00FF3419"/>
    <w:rsid w:val="00FF3F16"/>
    <w:rsid w:val="00FF56E4"/>
    <w:rsid w:val="00FF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C7215"/>
  <w14:defaultImageDpi w14:val="300"/>
  <w15:chartTrackingRefBased/>
  <w15:docId w15:val="{74E569B1-3D1F-6044-96DC-CF6A432A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195B8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B8C"/>
    <w:pPr>
      <w:tabs>
        <w:tab w:val="center" w:pos="4680"/>
        <w:tab w:val="right" w:pos="9360"/>
      </w:tabs>
    </w:pPr>
  </w:style>
  <w:style w:type="character" w:customStyle="1" w:styleId="HeaderChar">
    <w:name w:val="Header Char"/>
    <w:basedOn w:val="DefaultParagraphFont"/>
    <w:link w:val="Header"/>
    <w:uiPriority w:val="99"/>
    <w:rsid w:val="00195B8C"/>
  </w:style>
  <w:style w:type="paragraph" w:styleId="Footer">
    <w:name w:val="footer"/>
    <w:basedOn w:val="Normal"/>
    <w:link w:val="FooterChar"/>
    <w:uiPriority w:val="99"/>
    <w:unhideWhenUsed/>
    <w:rsid w:val="00195B8C"/>
    <w:pPr>
      <w:tabs>
        <w:tab w:val="center" w:pos="4680"/>
        <w:tab w:val="right" w:pos="9360"/>
      </w:tabs>
    </w:pPr>
  </w:style>
  <w:style w:type="character" w:customStyle="1" w:styleId="FooterChar">
    <w:name w:val="Footer Char"/>
    <w:basedOn w:val="DefaultParagraphFont"/>
    <w:link w:val="Footer"/>
    <w:uiPriority w:val="99"/>
    <w:rsid w:val="00195B8C"/>
  </w:style>
  <w:style w:type="table" w:styleId="TableGrid">
    <w:name w:val="Table Grid"/>
    <w:basedOn w:val="TableNormal"/>
    <w:uiPriority w:val="59"/>
    <w:rsid w:val="00F6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D131CA"/>
    <w:pPr>
      <w:autoSpaceDE w:val="0"/>
      <w:autoSpaceDN w:val="0"/>
      <w:adjustRightInd w:val="0"/>
      <w:spacing w:line="181" w:lineRule="atLeast"/>
    </w:pPr>
    <w:rPr>
      <w:rFonts w:ascii="Arial" w:hAnsi="Arial" w:cs="Arial"/>
    </w:rPr>
  </w:style>
  <w:style w:type="paragraph" w:customStyle="1" w:styleId="Default">
    <w:name w:val="Default"/>
    <w:rsid w:val="00824A6F"/>
    <w:pPr>
      <w:autoSpaceDE w:val="0"/>
      <w:autoSpaceDN w:val="0"/>
      <w:adjustRightInd w:val="0"/>
    </w:pPr>
    <w:rPr>
      <w:rFonts w:ascii="Arial" w:hAnsi="Arial" w:cs="Arial"/>
      <w:color w:val="000000"/>
      <w:sz w:val="24"/>
      <w:szCs w:val="24"/>
    </w:rPr>
  </w:style>
  <w:style w:type="character" w:styleId="Hyperlink">
    <w:name w:val="Hyperlink"/>
    <w:uiPriority w:val="99"/>
    <w:unhideWhenUsed/>
    <w:rsid w:val="00D95EDA"/>
    <w:rPr>
      <w:color w:val="0000FF"/>
      <w:u w:val="single"/>
    </w:rPr>
  </w:style>
  <w:style w:type="character" w:customStyle="1" w:styleId="st">
    <w:name w:val="st"/>
    <w:rsid w:val="002B3540"/>
  </w:style>
  <w:style w:type="character" w:styleId="Emphasis">
    <w:name w:val="Emphasis"/>
    <w:uiPriority w:val="20"/>
    <w:qFormat/>
    <w:rsid w:val="002B3540"/>
    <w:rPr>
      <w:i/>
      <w:iCs/>
    </w:rPr>
  </w:style>
  <w:style w:type="character" w:styleId="UnresolvedMention">
    <w:name w:val="Unresolved Mention"/>
    <w:uiPriority w:val="47"/>
    <w:rsid w:val="00980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research.vt.edu/ibc" TargetMode="External"/><Relationship Id="rId13" Type="http://schemas.openxmlformats.org/officeDocument/2006/relationships/hyperlink" Target="https://www.research.vt.edu/ibc/review-approval-training.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hss.vt.edu/detail_pages/document_details.php?categories_document_categ1Page=2&amp;document_id=2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hss.vt.edu/programs/waste_regulated_medical.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bc@vt.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cure.research.vt.edu/ib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B4EC8-1F1A-D747-B180-8DB680E4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19155</CharactersWithSpaces>
  <SharedDoc>false</SharedDoc>
  <HLinks>
    <vt:vector size="108" baseType="variant">
      <vt:variant>
        <vt:i4>6619225</vt:i4>
      </vt:variant>
      <vt:variant>
        <vt:i4>51</vt:i4>
      </vt:variant>
      <vt:variant>
        <vt:i4>0</vt:i4>
      </vt:variant>
      <vt:variant>
        <vt:i4>5</vt:i4>
      </vt:variant>
      <vt:variant>
        <vt:lpwstr>http://www.ehss.vt.edu/programs/BioResearchers/BIO_researchers_autoclave_online.php</vt:lpwstr>
      </vt:variant>
      <vt:variant>
        <vt:lpwstr/>
      </vt:variant>
      <vt:variant>
        <vt:i4>1835039</vt:i4>
      </vt:variant>
      <vt:variant>
        <vt:i4>48</vt:i4>
      </vt:variant>
      <vt:variant>
        <vt:i4>0</vt:i4>
      </vt:variant>
      <vt:variant>
        <vt:i4>5</vt:i4>
      </vt:variant>
      <vt:variant>
        <vt:lpwstr>http://ibc.researchcompliance.vt.edu/ibc-requirements</vt:lpwstr>
      </vt:variant>
      <vt:variant>
        <vt:lpwstr/>
      </vt:variant>
      <vt:variant>
        <vt:i4>8257579</vt:i4>
      </vt:variant>
      <vt:variant>
        <vt:i4>45</vt:i4>
      </vt:variant>
      <vt:variant>
        <vt:i4>0</vt:i4>
      </vt:variant>
      <vt:variant>
        <vt:i4>5</vt:i4>
      </vt:variant>
      <vt:variant>
        <vt:lpwstr>http://www.ehss.vt.edu/programs/HCM_lab_require.php</vt:lpwstr>
      </vt:variant>
      <vt:variant>
        <vt:lpwstr/>
      </vt:variant>
      <vt:variant>
        <vt:i4>5898298</vt:i4>
      </vt:variant>
      <vt:variant>
        <vt:i4>42</vt:i4>
      </vt:variant>
      <vt:variant>
        <vt:i4>0</vt:i4>
      </vt:variant>
      <vt:variant>
        <vt:i4>5</vt:i4>
      </vt:variant>
      <vt:variant>
        <vt:lpwstr>http://www.ehss.vt.edu/detail_pages/document_details.php?categories_document_categ1Page=2&amp;document_id=216</vt:lpwstr>
      </vt:variant>
      <vt:variant>
        <vt:lpwstr/>
      </vt:variant>
      <vt:variant>
        <vt:i4>1900611</vt:i4>
      </vt:variant>
      <vt:variant>
        <vt:i4>39</vt:i4>
      </vt:variant>
      <vt:variant>
        <vt:i4>0</vt:i4>
      </vt:variant>
      <vt:variant>
        <vt:i4>5</vt:i4>
      </vt:variant>
      <vt:variant>
        <vt:lpwstr>http://ibc.researchcompliance.vt.edu/training</vt:lpwstr>
      </vt:variant>
      <vt:variant>
        <vt:lpwstr/>
      </vt:variant>
      <vt:variant>
        <vt:i4>4915310</vt:i4>
      </vt:variant>
      <vt:variant>
        <vt:i4>36</vt:i4>
      </vt:variant>
      <vt:variant>
        <vt:i4>0</vt:i4>
      </vt:variant>
      <vt:variant>
        <vt:i4>5</vt:i4>
      </vt:variant>
      <vt:variant>
        <vt:lpwstr>http://www.cdc.gov/biosafety/publications/bmbl5/BMBL5_appendixG.pdf</vt:lpwstr>
      </vt:variant>
      <vt:variant>
        <vt:lpwstr/>
      </vt:variant>
      <vt:variant>
        <vt:i4>5898299</vt:i4>
      </vt:variant>
      <vt:variant>
        <vt:i4>33</vt:i4>
      </vt:variant>
      <vt:variant>
        <vt:i4>0</vt:i4>
      </vt:variant>
      <vt:variant>
        <vt:i4>5</vt:i4>
      </vt:variant>
      <vt:variant>
        <vt:lpwstr>http://www.ehss.vt.edu/detail_pages/document_details.php?categories_document_categ1Page=2&amp;document_id=311</vt:lpwstr>
      </vt:variant>
      <vt:variant>
        <vt:lpwstr/>
      </vt:variant>
      <vt:variant>
        <vt:i4>7471137</vt:i4>
      </vt:variant>
      <vt:variant>
        <vt:i4>30</vt:i4>
      </vt:variant>
      <vt:variant>
        <vt:i4>0</vt:i4>
      </vt:variant>
      <vt:variant>
        <vt:i4>5</vt:i4>
      </vt:variant>
      <vt:variant>
        <vt:lpwstr>http://www.ehss.vt.edu/programs/waste_regulated_medical.php</vt:lpwstr>
      </vt:variant>
      <vt:variant>
        <vt:lpwstr/>
      </vt:variant>
      <vt:variant>
        <vt:i4>5963834</vt:i4>
      </vt:variant>
      <vt:variant>
        <vt:i4>27</vt:i4>
      </vt:variant>
      <vt:variant>
        <vt:i4>0</vt:i4>
      </vt:variant>
      <vt:variant>
        <vt:i4>5</vt:i4>
      </vt:variant>
      <vt:variant>
        <vt:lpwstr>http://www.ehss.vt.edu/detail_pages/document_details.php?categories_document_categ1Page=2&amp;document_id=200</vt:lpwstr>
      </vt:variant>
      <vt:variant>
        <vt:lpwstr/>
      </vt:variant>
      <vt:variant>
        <vt:i4>7471137</vt:i4>
      </vt:variant>
      <vt:variant>
        <vt:i4>24</vt:i4>
      </vt:variant>
      <vt:variant>
        <vt:i4>0</vt:i4>
      </vt:variant>
      <vt:variant>
        <vt:i4>5</vt:i4>
      </vt:variant>
      <vt:variant>
        <vt:lpwstr>http://www.ehss.vt.edu/programs/waste_regulated_medical.php</vt:lpwstr>
      </vt:variant>
      <vt:variant>
        <vt:lpwstr/>
      </vt:variant>
      <vt:variant>
        <vt:i4>6029369</vt:i4>
      </vt:variant>
      <vt:variant>
        <vt:i4>21</vt:i4>
      </vt:variant>
      <vt:variant>
        <vt:i4>0</vt:i4>
      </vt:variant>
      <vt:variant>
        <vt:i4>5</vt:i4>
      </vt:variant>
      <vt:variant>
        <vt:lpwstr>http://www.ehss.vt.edu/detail_pages/document_details.php?categories_document_categ1Page=2&amp;document_id=178</vt:lpwstr>
      </vt:variant>
      <vt:variant>
        <vt:lpwstr/>
      </vt:variant>
      <vt:variant>
        <vt:i4>6160442</vt:i4>
      </vt:variant>
      <vt:variant>
        <vt:i4>18</vt:i4>
      </vt:variant>
      <vt:variant>
        <vt:i4>0</vt:i4>
      </vt:variant>
      <vt:variant>
        <vt:i4>5</vt:i4>
      </vt:variant>
      <vt:variant>
        <vt:lpwstr>http://www.ehss.vt.edu/detail_pages/document_details.php?categories_document_categ1Page=2&amp;document_id=250</vt:lpwstr>
      </vt:variant>
      <vt:variant>
        <vt:lpwstr/>
      </vt:variant>
      <vt:variant>
        <vt:i4>786520</vt:i4>
      </vt:variant>
      <vt:variant>
        <vt:i4>15</vt:i4>
      </vt:variant>
      <vt:variant>
        <vt:i4>0</vt:i4>
      </vt:variant>
      <vt:variant>
        <vt:i4>5</vt:i4>
      </vt:variant>
      <vt:variant>
        <vt:lpwstr>http://oba.od.nih.gov/rdna/nih_guidelines_oba.html</vt:lpwstr>
      </vt:variant>
      <vt:variant>
        <vt:lpwstr/>
      </vt:variant>
      <vt:variant>
        <vt:i4>5636186</vt:i4>
      </vt:variant>
      <vt:variant>
        <vt:i4>12</vt:i4>
      </vt:variant>
      <vt:variant>
        <vt:i4>0</vt:i4>
      </vt:variant>
      <vt:variant>
        <vt:i4>5</vt:i4>
      </vt:variant>
      <vt:variant>
        <vt:lpwstr>http://www.cdc.gov/biosafety/publications/bmbl5/</vt:lpwstr>
      </vt:variant>
      <vt:variant>
        <vt:lpwstr/>
      </vt:variant>
      <vt:variant>
        <vt:i4>786520</vt:i4>
      </vt:variant>
      <vt:variant>
        <vt:i4>9</vt:i4>
      </vt:variant>
      <vt:variant>
        <vt:i4>0</vt:i4>
      </vt:variant>
      <vt:variant>
        <vt:i4>5</vt:i4>
      </vt:variant>
      <vt:variant>
        <vt:lpwstr>http://oba.od.nih.gov/rdna/nih_guidelines_oba.html</vt:lpwstr>
      </vt:variant>
      <vt:variant>
        <vt:lpwstr/>
      </vt:variant>
      <vt:variant>
        <vt:i4>5505145</vt:i4>
      </vt:variant>
      <vt:variant>
        <vt:i4>6</vt:i4>
      </vt:variant>
      <vt:variant>
        <vt:i4>0</vt:i4>
      </vt:variant>
      <vt:variant>
        <vt:i4>5</vt:i4>
      </vt:variant>
      <vt:variant>
        <vt:lpwstr>mailto:ibc@vt.edu</vt:lpwstr>
      </vt:variant>
      <vt:variant>
        <vt:lpwstr/>
      </vt:variant>
      <vt:variant>
        <vt:i4>2556007</vt:i4>
      </vt:variant>
      <vt:variant>
        <vt:i4>3</vt:i4>
      </vt:variant>
      <vt:variant>
        <vt:i4>0</vt:i4>
      </vt:variant>
      <vt:variant>
        <vt:i4>5</vt:i4>
      </vt:variant>
      <vt:variant>
        <vt:lpwstr>https://secure.research.vt.edu/ibc</vt:lpwstr>
      </vt:variant>
      <vt:variant>
        <vt:lpwstr/>
      </vt:variant>
      <vt:variant>
        <vt:i4>2556007</vt:i4>
      </vt:variant>
      <vt:variant>
        <vt:i4>0</vt:i4>
      </vt:variant>
      <vt:variant>
        <vt:i4>0</vt:i4>
      </vt:variant>
      <vt:variant>
        <vt:i4>5</vt:i4>
      </vt:variant>
      <vt:variant>
        <vt:lpwstr>https://secure.research.vt.edu/ibc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Allen, Regina</cp:lastModifiedBy>
  <cp:revision>3</cp:revision>
  <cp:lastPrinted>2012-01-21T19:05:00Z</cp:lastPrinted>
  <dcterms:created xsi:type="dcterms:W3CDTF">2025-07-03T18:22:00Z</dcterms:created>
  <dcterms:modified xsi:type="dcterms:W3CDTF">2025-07-03T18:23:00Z</dcterms:modified>
</cp:coreProperties>
</file>